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36B" w:rsidRDefault="00AC636B" w:rsidP="00AC636B">
      <w:pPr>
        <w:framePr w:wrap="auto" w:vAnchor="page" w:hAnchor="page" w:x="5448" w:y="381"/>
        <w:widowControl w:val="0"/>
        <w:autoSpaceDE w:val="0"/>
        <w:autoSpaceDN w:val="0"/>
        <w:adjustRightInd w:val="0"/>
        <w:rPr>
          <w:rFonts w:ascii="Arial" w:hAnsi="Arial" w:cs="Arial"/>
        </w:rPr>
      </w:pPr>
    </w:p>
    <w:p w:rsidR="0024704C" w:rsidRDefault="0024704C" w:rsidP="0024704C">
      <w:pPr>
        <w:jc w:val="center"/>
      </w:pPr>
      <w:r w:rsidRPr="00DC448C">
        <w:rPr>
          <w:rFonts w:ascii="Arial" w:hAnsi="Arial" w:cs="Arial"/>
          <w:noProof/>
          <w:lang w:eastAsia="ru-RU"/>
        </w:rPr>
        <w:drawing>
          <wp:inline distT="0" distB="0" distL="0" distR="0" wp14:anchorId="739D2A20" wp14:editId="6F65FB64">
            <wp:extent cx="714375"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rsidR="00AC636B" w:rsidRPr="002B2F3A" w:rsidRDefault="00F61FBE" w:rsidP="00417199">
      <w:pPr>
        <w:spacing w:after="0" w:line="276" w:lineRule="auto"/>
        <w:jc w:val="center"/>
        <w:rPr>
          <w:rFonts w:ascii="Times New Roman" w:hAnsi="Times New Roman"/>
          <w:b/>
          <w:sz w:val="24"/>
          <w:szCs w:val="24"/>
        </w:rPr>
      </w:pPr>
      <w:r w:rsidRPr="002B2F3A">
        <w:rPr>
          <w:rFonts w:ascii="Times New Roman" w:hAnsi="Times New Roman"/>
          <w:b/>
          <w:sz w:val="24"/>
          <w:szCs w:val="24"/>
        </w:rPr>
        <w:t>СОВЕТ ДЕПУТАТОВ</w:t>
      </w:r>
    </w:p>
    <w:p w:rsidR="00AC636B" w:rsidRDefault="00F61FBE" w:rsidP="00417199">
      <w:pPr>
        <w:spacing w:after="0" w:line="276" w:lineRule="auto"/>
        <w:jc w:val="center"/>
        <w:rPr>
          <w:rFonts w:ascii="Times New Roman" w:hAnsi="Times New Roman"/>
          <w:b/>
          <w:sz w:val="24"/>
          <w:szCs w:val="24"/>
        </w:rPr>
      </w:pPr>
      <w:r>
        <w:rPr>
          <w:rFonts w:ascii="Times New Roman" w:hAnsi="Times New Roman"/>
          <w:b/>
          <w:sz w:val="24"/>
          <w:szCs w:val="24"/>
        </w:rPr>
        <w:t xml:space="preserve"> м</w:t>
      </w:r>
      <w:r w:rsidR="00AC636B" w:rsidRPr="002B2F3A">
        <w:rPr>
          <w:rFonts w:ascii="Times New Roman" w:hAnsi="Times New Roman"/>
          <w:b/>
          <w:sz w:val="24"/>
          <w:szCs w:val="24"/>
        </w:rPr>
        <w:t>униципального  образования</w:t>
      </w:r>
      <w:r>
        <w:rPr>
          <w:rFonts w:ascii="Times New Roman" w:hAnsi="Times New Roman"/>
          <w:b/>
          <w:sz w:val="24"/>
          <w:szCs w:val="24"/>
        </w:rPr>
        <w:t xml:space="preserve"> городского </w:t>
      </w:r>
      <w:r w:rsidR="00AC636B" w:rsidRPr="002B2F3A">
        <w:rPr>
          <w:rFonts w:ascii="Times New Roman" w:hAnsi="Times New Roman"/>
          <w:b/>
          <w:sz w:val="24"/>
          <w:szCs w:val="24"/>
        </w:rPr>
        <w:t xml:space="preserve">поселения «Поселок </w:t>
      </w:r>
      <w:proofErr w:type="spellStart"/>
      <w:r w:rsidR="00AC636B" w:rsidRPr="002B2F3A">
        <w:rPr>
          <w:rFonts w:ascii="Times New Roman" w:hAnsi="Times New Roman"/>
          <w:b/>
          <w:sz w:val="24"/>
          <w:szCs w:val="24"/>
        </w:rPr>
        <w:t>Онохой</w:t>
      </w:r>
      <w:proofErr w:type="spellEnd"/>
      <w:r w:rsidR="00AC636B" w:rsidRPr="002B2F3A">
        <w:rPr>
          <w:rFonts w:ascii="Times New Roman" w:hAnsi="Times New Roman"/>
          <w:b/>
          <w:sz w:val="24"/>
          <w:szCs w:val="24"/>
        </w:rPr>
        <w:t>»</w:t>
      </w:r>
    </w:p>
    <w:p w:rsidR="00F61FBE" w:rsidRDefault="00F61FBE" w:rsidP="00417199">
      <w:pPr>
        <w:pBdr>
          <w:bottom w:val="single" w:sz="12" w:space="1" w:color="auto"/>
        </w:pBdr>
        <w:spacing w:after="0" w:line="276" w:lineRule="auto"/>
        <w:jc w:val="center"/>
        <w:rPr>
          <w:rFonts w:ascii="Times New Roman" w:hAnsi="Times New Roman"/>
          <w:b/>
          <w:sz w:val="24"/>
          <w:szCs w:val="24"/>
        </w:rPr>
      </w:pPr>
      <w:proofErr w:type="spellStart"/>
      <w:r>
        <w:rPr>
          <w:rFonts w:ascii="Times New Roman" w:hAnsi="Times New Roman"/>
          <w:b/>
          <w:sz w:val="24"/>
          <w:szCs w:val="24"/>
        </w:rPr>
        <w:t>Заиграевского</w:t>
      </w:r>
      <w:proofErr w:type="spellEnd"/>
      <w:r>
        <w:rPr>
          <w:rFonts w:ascii="Times New Roman" w:hAnsi="Times New Roman"/>
          <w:b/>
          <w:sz w:val="24"/>
          <w:szCs w:val="24"/>
        </w:rPr>
        <w:t xml:space="preserve"> района Республики Бурятия</w:t>
      </w:r>
    </w:p>
    <w:p w:rsidR="00417199" w:rsidRDefault="00417199" w:rsidP="00417199">
      <w:pPr>
        <w:pBdr>
          <w:bottom w:val="single" w:sz="12" w:space="1" w:color="auto"/>
        </w:pBdr>
        <w:spacing w:after="0" w:line="276" w:lineRule="auto"/>
        <w:jc w:val="center"/>
        <w:rPr>
          <w:rFonts w:ascii="Times New Roman" w:hAnsi="Times New Roman"/>
          <w:b/>
          <w:sz w:val="24"/>
          <w:szCs w:val="24"/>
        </w:rPr>
      </w:pPr>
    </w:p>
    <w:p w:rsidR="00F61FBE" w:rsidRPr="002B2F3A" w:rsidRDefault="00F61FBE" w:rsidP="00F61FBE">
      <w:pPr>
        <w:jc w:val="both"/>
        <w:rPr>
          <w:rFonts w:ascii="Times New Roman" w:hAnsi="Times New Roman"/>
          <w:b/>
          <w:sz w:val="24"/>
          <w:szCs w:val="24"/>
        </w:rPr>
      </w:pPr>
      <w:r>
        <w:rPr>
          <w:rFonts w:ascii="Times New Roman" w:hAnsi="Times New Roman"/>
          <w:b/>
          <w:sz w:val="24"/>
          <w:szCs w:val="24"/>
        </w:rPr>
        <w:t xml:space="preserve">            </w:t>
      </w:r>
      <w:r w:rsidR="00417199">
        <w:rPr>
          <w:rFonts w:ascii="Times New Roman" w:hAnsi="Times New Roman"/>
          <w:b/>
          <w:sz w:val="24"/>
          <w:szCs w:val="24"/>
        </w:rPr>
        <w:t xml:space="preserve">       </w:t>
      </w:r>
      <w:r>
        <w:rPr>
          <w:rFonts w:ascii="Times New Roman" w:hAnsi="Times New Roman"/>
          <w:b/>
          <w:sz w:val="24"/>
          <w:szCs w:val="24"/>
        </w:rPr>
        <w:t xml:space="preserve">671300   п. </w:t>
      </w:r>
      <w:proofErr w:type="spellStart"/>
      <w:r>
        <w:rPr>
          <w:rFonts w:ascii="Times New Roman" w:hAnsi="Times New Roman"/>
          <w:b/>
          <w:sz w:val="24"/>
          <w:szCs w:val="24"/>
        </w:rPr>
        <w:t>Онохой</w:t>
      </w:r>
      <w:proofErr w:type="spellEnd"/>
      <w:r>
        <w:rPr>
          <w:rFonts w:ascii="Times New Roman" w:hAnsi="Times New Roman"/>
          <w:b/>
          <w:sz w:val="24"/>
          <w:szCs w:val="24"/>
        </w:rPr>
        <w:t xml:space="preserve">     </w:t>
      </w:r>
      <w:r w:rsidR="00417199">
        <w:rPr>
          <w:rFonts w:ascii="Times New Roman" w:hAnsi="Times New Roman"/>
          <w:b/>
          <w:sz w:val="24"/>
          <w:szCs w:val="24"/>
        </w:rPr>
        <w:t xml:space="preserve">      ул. Гагарина, д. 11    </w:t>
      </w:r>
      <w:r>
        <w:rPr>
          <w:rFonts w:ascii="Times New Roman" w:hAnsi="Times New Roman"/>
          <w:b/>
          <w:sz w:val="24"/>
          <w:szCs w:val="24"/>
        </w:rPr>
        <w:t xml:space="preserve">    тел. 56-2-59,  </w:t>
      </w:r>
      <w:r w:rsidR="00417199">
        <w:rPr>
          <w:rFonts w:ascii="Times New Roman" w:hAnsi="Times New Roman"/>
          <w:b/>
          <w:sz w:val="24"/>
          <w:szCs w:val="24"/>
        </w:rPr>
        <w:t xml:space="preserve">         </w:t>
      </w:r>
      <w:r>
        <w:rPr>
          <w:rFonts w:ascii="Times New Roman" w:hAnsi="Times New Roman"/>
          <w:b/>
          <w:sz w:val="24"/>
          <w:szCs w:val="24"/>
        </w:rPr>
        <w:t xml:space="preserve"> 56-3-03</w:t>
      </w:r>
    </w:p>
    <w:p w:rsidR="00F61FBE" w:rsidRDefault="00F61FBE" w:rsidP="00AC636B">
      <w:pPr>
        <w:jc w:val="center"/>
        <w:rPr>
          <w:rFonts w:ascii="Times New Roman" w:hAnsi="Times New Roman"/>
          <w:b/>
          <w:sz w:val="24"/>
          <w:szCs w:val="24"/>
        </w:rPr>
      </w:pPr>
    </w:p>
    <w:p w:rsidR="00AC636B" w:rsidRPr="002B2F3A" w:rsidRDefault="00AC636B" w:rsidP="00AC636B">
      <w:pPr>
        <w:jc w:val="center"/>
        <w:rPr>
          <w:rFonts w:ascii="Times New Roman" w:hAnsi="Times New Roman"/>
          <w:b/>
          <w:sz w:val="24"/>
          <w:szCs w:val="24"/>
        </w:rPr>
      </w:pPr>
      <w:proofErr w:type="gramStart"/>
      <w:r w:rsidRPr="002B2F3A">
        <w:rPr>
          <w:rFonts w:ascii="Times New Roman" w:hAnsi="Times New Roman"/>
          <w:b/>
          <w:sz w:val="24"/>
          <w:szCs w:val="24"/>
        </w:rPr>
        <w:t>Р</w:t>
      </w:r>
      <w:proofErr w:type="gramEnd"/>
      <w:r w:rsidRPr="002B2F3A">
        <w:rPr>
          <w:rFonts w:ascii="Times New Roman" w:hAnsi="Times New Roman"/>
          <w:b/>
          <w:sz w:val="24"/>
          <w:szCs w:val="24"/>
        </w:rPr>
        <w:t xml:space="preserve"> Е Ш Е Н И Е </w:t>
      </w:r>
    </w:p>
    <w:p w:rsidR="00AC636B" w:rsidRPr="00417199" w:rsidRDefault="00417199" w:rsidP="00417199">
      <w:pPr>
        <w:jc w:val="both"/>
        <w:rPr>
          <w:rFonts w:ascii="Times New Roman" w:hAnsi="Times New Roman"/>
          <w:b/>
          <w:sz w:val="24"/>
          <w:szCs w:val="24"/>
          <w:u w:val="single"/>
        </w:rPr>
      </w:pPr>
      <w:r w:rsidRPr="00417199">
        <w:rPr>
          <w:rFonts w:ascii="Times New Roman" w:hAnsi="Times New Roman"/>
          <w:b/>
          <w:sz w:val="24"/>
          <w:szCs w:val="24"/>
          <w:u w:val="single"/>
        </w:rPr>
        <w:t>«_05</w:t>
      </w:r>
      <w:r w:rsidR="00AC636B" w:rsidRPr="00417199">
        <w:rPr>
          <w:rFonts w:ascii="Times New Roman" w:hAnsi="Times New Roman"/>
          <w:b/>
          <w:sz w:val="24"/>
          <w:szCs w:val="24"/>
          <w:u w:val="single"/>
        </w:rPr>
        <w:t>_»</w:t>
      </w:r>
      <w:r>
        <w:rPr>
          <w:rFonts w:ascii="Times New Roman" w:hAnsi="Times New Roman"/>
          <w:b/>
          <w:sz w:val="24"/>
          <w:szCs w:val="24"/>
          <w:u w:val="single"/>
        </w:rPr>
        <w:t xml:space="preserve"> </w:t>
      </w:r>
      <w:r>
        <w:rPr>
          <w:rFonts w:ascii="Times New Roman" w:hAnsi="Times New Roman"/>
          <w:b/>
          <w:sz w:val="24"/>
          <w:szCs w:val="24"/>
        </w:rPr>
        <w:t xml:space="preserve">  </w:t>
      </w:r>
      <w:r w:rsidR="00AC636B" w:rsidRPr="00417199">
        <w:rPr>
          <w:rFonts w:ascii="Times New Roman" w:hAnsi="Times New Roman"/>
          <w:b/>
          <w:sz w:val="24"/>
          <w:szCs w:val="24"/>
          <w:u w:val="single"/>
        </w:rPr>
        <w:t>__</w:t>
      </w:r>
      <w:r w:rsidRPr="00417199">
        <w:rPr>
          <w:rFonts w:ascii="Times New Roman" w:hAnsi="Times New Roman"/>
          <w:b/>
          <w:sz w:val="24"/>
          <w:szCs w:val="24"/>
          <w:u w:val="single"/>
        </w:rPr>
        <w:t>апреля</w:t>
      </w:r>
      <w:r w:rsidR="00AC636B" w:rsidRPr="00417199">
        <w:rPr>
          <w:rFonts w:ascii="Times New Roman" w:hAnsi="Times New Roman"/>
          <w:b/>
          <w:sz w:val="24"/>
          <w:szCs w:val="24"/>
          <w:u w:val="single"/>
        </w:rPr>
        <w:t>__</w:t>
      </w:r>
      <w:r w:rsidR="00AC636B" w:rsidRPr="00417199">
        <w:rPr>
          <w:rFonts w:ascii="Times New Roman" w:hAnsi="Times New Roman"/>
          <w:b/>
          <w:sz w:val="24"/>
          <w:szCs w:val="24"/>
        </w:rPr>
        <w:t xml:space="preserve">  201</w:t>
      </w:r>
      <w:r w:rsidR="006A63C2" w:rsidRPr="00417199">
        <w:rPr>
          <w:rFonts w:ascii="Times New Roman" w:hAnsi="Times New Roman"/>
          <w:b/>
          <w:sz w:val="24"/>
          <w:szCs w:val="24"/>
        </w:rPr>
        <w:t>8</w:t>
      </w:r>
      <w:r w:rsidR="00AC636B" w:rsidRPr="00417199">
        <w:rPr>
          <w:rFonts w:ascii="Times New Roman" w:hAnsi="Times New Roman"/>
          <w:b/>
          <w:sz w:val="24"/>
          <w:szCs w:val="24"/>
        </w:rPr>
        <w:t xml:space="preserve">г.                      </w:t>
      </w:r>
      <w:r w:rsidRPr="00417199">
        <w:rPr>
          <w:rFonts w:ascii="Times New Roman" w:hAnsi="Times New Roman"/>
          <w:b/>
          <w:sz w:val="24"/>
          <w:szCs w:val="24"/>
        </w:rPr>
        <w:t xml:space="preserve">                                                              </w:t>
      </w:r>
      <w:r>
        <w:rPr>
          <w:rFonts w:ascii="Times New Roman" w:hAnsi="Times New Roman"/>
          <w:b/>
          <w:sz w:val="24"/>
          <w:szCs w:val="24"/>
        </w:rPr>
        <w:t xml:space="preserve">              №    </w:t>
      </w:r>
      <w:r w:rsidR="00AC636B" w:rsidRPr="00417199">
        <w:rPr>
          <w:rFonts w:ascii="Times New Roman" w:hAnsi="Times New Roman"/>
          <w:b/>
          <w:sz w:val="24"/>
          <w:szCs w:val="24"/>
          <w:u w:val="single"/>
        </w:rPr>
        <w:t>_</w:t>
      </w:r>
      <w:r w:rsidRPr="00417199">
        <w:rPr>
          <w:rFonts w:ascii="Times New Roman" w:hAnsi="Times New Roman"/>
          <w:b/>
          <w:sz w:val="24"/>
          <w:szCs w:val="24"/>
          <w:u w:val="single"/>
        </w:rPr>
        <w:t>105</w:t>
      </w:r>
      <w:r w:rsidR="00AC636B" w:rsidRPr="00417199">
        <w:rPr>
          <w:rFonts w:ascii="Times New Roman" w:hAnsi="Times New Roman"/>
          <w:b/>
          <w:sz w:val="24"/>
          <w:szCs w:val="24"/>
          <w:u w:val="single"/>
        </w:rPr>
        <w:t xml:space="preserve"> </w:t>
      </w:r>
    </w:p>
    <w:p w:rsidR="00AC636B" w:rsidRPr="002B2F3A" w:rsidRDefault="00AC636B" w:rsidP="00AC636B">
      <w:pPr>
        <w:spacing w:after="0"/>
        <w:jc w:val="both"/>
        <w:rPr>
          <w:rFonts w:ascii="Times New Roman" w:hAnsi="Times New Roman"/>
          <w:b/>
          <w:sz w:val="24"/>
          <w:szCs w:val="24"/>
        </w:rPr>
      </w:pPr>
      <w:r w:rsidRPr="002B2F3A">
        <w:rPr>
          <w:rFonts w:ascii="Times New Roman" w:hAnsi="Times New Roman"/>
          <w:b/>
          <w:sz w:val="24"/>
          <w:szCs w:val="24"/>
        </w:rPr>
        <w:t>О  внесении изменений</w:t>
      </w:r>
      <w:r w:rsidR="008B3B67">
        <w:rPr>
          <w:rFonts w:ascii="Times New Roman" w:hAnsi="Times New Roman"/>
          <w:b/>
          <w:sz w:val="24"/>
          <w:szCs w:val="24"/>
        </w:rPr>
        <w:t xml:space="preserve"> и дополнений</w:t>
      </w:r>
      <w:r w:rsidRPr="002B2F3A">
        <w:rPr>
          <w:rFonts w:ascii="Times New Roman" w:hAnsi="Times New Roman"/>
          <w:b/>
          <w:sz w:val="24"/>
          <w:szCs w:val="24"/>
        </w:rPr>
        <w:t xml:space="preserve"> в  Положение</w:t>
      </w:r>
    </w:p>
    <w:p w:rsidR="00AC636B" w:rsidRPr="002B2F3A" w:rsidRDefault="0024704C" w:rsidP="00AC636B">
      <w:pPr>
        <w:spacing w:after="0"/>
        <w:jc w:val="both"/>
        <w:rPr>
          <w:rFonts w:ascii="Times New Roman" w:hAnsi="Times New Roman"/>
          <w:b/>
          <w:sz w:val="24"/>
          <w:szCs w:val="24"/>
        </w:rPr>
      </w:pPr>
      <w:r>
        <w:rPr>
          <w:rFonts w:ascii="Times New Roman" w:hAnsi="Times New Roman"/>
          <w:b/>
          <w:sz w:val="24"/>
          <w:szCs w:val="24"/>
        </w:rPr>
        <w:t>о</w:t>
      </w:r>
      <w:r w:rsidR="00AC636B" w:rsidRPr="002B2F3A">
        <w:rPr>
          <w:rFonts w:ascii="Times New Roman" w:hAnsi="Times New Roman"/>
          <w:b/>
          <w:sz w:val="24"/>
          <w:szCs w:val="24"/>
        </w:rPr>
        <w:t xml:space="preserve"> публичных слушаниях в МО ГП «Поселок </w:t>
      </w:r>
      <w:proofErr w:type="spellStart"/>
      <w:r w:rsidR="00AC636B" w:rsidRPr="002B2F3A">
        <w:rPr>
          <w:rFonts w:ascii="Times New Roman" w:hAnsi="Times New Roman"/>
          <w:b/>
          <w:sz w:val="24"/>
          <w:szCs w:val="24"/>
        </w:rPr>
        <w:t>Онохой</w:t>
      </w:r>
      <w:proofErr w:type="spellEnd"/>
      <w:r w:rsidR="00AC636B" w:rsidRPr="002B2F3A">
        <w:rPr>
          <w:rFonts w:ascii="Times New Roman" w:hAnsi="Times New Roman"/>
          <w:b/>
          <w:sz w:val="24"/>
          <w:szCs w:val="24"/>
        </w:rPr>
        <w:t>»,</w:t>
      </w:r>
    </w:p>
    <w:p w:rsidR="00AC636B" w:rsidRPr="002B2F3A" w:rsidRDefault="00FD7077" w:rsidP="00AC636B">
      <w:pPr>
        <w:spacing w:after="0"/>
        <w:jc w:val="both"/>
        <w:rPr>
          <w:rFonts w:ascii="Times New Roman" w:hAnsi="Times New Roman"/>
          <w:b/>
          <w:sz w:val="24"/>
          <w:szCs w:val="24"/>
        </w:rPr>
      </w:pPr>
      <w:r>
        <w:rPr>
          <w:rFonts w:ascii="Times New Roman" w:hAnsi="Times New Roman"/>
          <w:b/>
          <w:sz w:val="24"/>
          <w:szCs w:val="24"/>
        </w:rPr>
        <w:t>у</w:t>
      </w:r>
      <w:r w:rsidR="00AC636B" w:rsidRPr="002B2F3A">
        <w:rPr>
          <w:rFonts w:ascii="Times New Roman" w:hAnsi="Times New Roman"/>
          <w:b/>
          <w:sz w:val="24"/>
          <w:szCs w:val="24"/>
        </w:rPr>
        <w:t>твержденное Решением Совета депутатов МО ГП</w:t>
      </w:r>
    </w:p>
    <w:p w:rsidR="00AC636B" w:rsidRPr="002B2F3A" w:rsidRDefault="00AC636B" w:rsidP="00AC636B">
      <w:pPr>
        <w:spacing w:after="0"/>
        <w:jc w:val="both"/>
        <w:rPr>
          <w:rFonts w:ascii="Times New Roman" w:hAnsi="Times New Roman"/>
          <w:b/>
          <w:sz w:val="24"/>
          <w:szCs w:val="24"/>
        </w:rPr>
      </w:pPr>
      <w:r w:rsidRPr="002B2F3A">
        <w:rPr>
          <w:rFonts w:ascii="Times New Roman" w:hAnsi="Times New Roman"/>
          <w:b/>
          <w:sz w:val="24"/>
          <w:szCs w:val="24"/>
        </w:rPr>
        <w:t xml:space="preserve">«Поселок </w:t>
      </w:r>
      <w:proofErr w:type="spellStart"/>
      <w:r w:rsidRPr="002B2F3A">
        <w:rPr>
          <w:rFonts w:ascii="Times New Roman" w:hAnsi="Times New Roman"/>
          <w:b/>
          <w:sz w:val="24"/>
          <w:szCs w:val="24"/>
        </w:rPr>
        <w:t>Онохой</w:t>
      </w:r>
      <w:proofErr w:type="spellEnd"/>
      <w:r w:rsidRPr="002B2F3A">
        <w:rPr>
          <w:rFonts w:ascii="Times New Roman" w:hAnsi="Times New Roman"/>
          <w:b/>
          <w:sz w:val="24"/>
          <w:szCs w:val="24"/>
        </w:rPr>
        <w:t>» от 29</w:t>
      </w:r>
      <w:r w:rsidR="0024704C">
        <w:rPr>
          <w:rFonts w:ascii="Times New Roman" w:hAnsi="Times New Roman"/>
          <w:b/>
          <w:sz w:val="24"/>
          <w:szCs w:val="24"/>
        </w:rPr>
        <w:t xml:space="preserve"> </w:t>
      </w:r>
      <w:r w:rsidRPr="002B2F3A">
        <w:rPr>
          <w:rFonts w:ascii="Times New Roman" w:hAnsi="Times New Roman"/>
          <w:b/>
          <w:sz w:val="24"/>
          <w:szCs w:val="24"/>
        </w:rPr>
        <w:t>мая 2017г. № 73</w:t>
      </w:r>
    </w:p>
    <w:p w:rsidR="00AC636B" w:rsidRPr="002B2F3A" w:rsidRDefault="00AC636B" w:rsidP="00AC636B">
      <w:pPr>
        <w:rPr>
          <w:rFonts w:ascii="Times New Roman" w:hAnsi="Times New Roman"/>
          <w:sz w:val="24"/>
          <w:szCs w:val="24"/>
        </w:rPr>
      </w:pPr>
    </w:p>
    <w:p w:rsidR="0006337B" w:rsidRPr="002B2F3A" w:rsidRDefault="00AC636B" w:rsidP="0006337B">
      <w:pPr>
        <w:autoSpaceDE w:val="0"/>
        <w:autoSpaceDN w:val="0"/>
        <w:adjustRightInd w:val="0"/>
        <w:jc w:val="both"/>
        <w:rPr>
          <w:rFonts w:ascii="Times New Roman" w:hAnsi="Times New Roman"/>
          <w:sz w:val="24"/>
          <w:szCs w:val="24"/>
        </w:rPr>
      </w:pPr>
      <w:r w:rsidRPr="002B2F3A">
        <w:rPr>
          <w:rFonts w:ascii="Times New Roman" w:hAnsi="Times New Roman"/>
          <w:sz w:val="24"/>
          <w:szCs w:val="24"/>
        </w:rPr>
        <w:t xml:space="preserve">       В соответствии с</w:t>
      </w:r>
      <w:r w:rsidR="0006337B" w:rsidRPr="002B2F3A">
        <w:rPr>
          <w:rFonts w:ascii="Times New Roman" w:hAnsi="Times New Roman"/>
          <w:sz w:val="24"/>
          <w:szCs w:val="24"/>
        </w:rPr>
        <w:t>о</w:t>
      </w:r>
      <w:r w:rsidRPr="002B2F3A">
        <w:rPr>
          <w:rFonts w:ascii="Times New Roman" w:hAnsi="Times New Roman"/>
          <w:sz w:val="24"/>
          <w:szCs w:val="24"/>
        </w:rPr>
        <w:t xml:space="preserve"> ст. 28 Федерального закона от 06.10.2003 № 131-ФЗ «Об общих принципах организации местного самоупр</w:t>
      </w:r>
      <w:r w:rsidR="00892260" w:rsidRPr="002B2F3A">
        <w:rPr>
          <w:rFonts w:ascii="Times New Roman" w:hAnsi="Times New Roman"/>
          <w:sz w:val="24"/>
          <w:szCs w:val="24"/>
        </w:rPr>
        <w:t>авления в Российской Федерации»</w:t>
      </w:r>
      <w:r w:rsidRPr="002B2F3A">
        <w:rPr>
          <w:rFonts w:ascii="Times New Roman" w:hAnsi="Times New Roman"/>
          <w:sz w:val="24"/>
          <w:szCs w:val="24"/>
        </w:rPr>
        <w:t>, руководствуясь</w:t>
      </w:r>
      <w:r w:rsidR="0006337B" w:rsidRPr="002B2F3A">
        <w:rPr>
          <w:rFonts w:ascii="Times New Roman" w:hAnsi="Times New Roman"/>
          <w:sz w:val="24"/>
          <w:szCs w:val="24"/>
        </w:rPr>
        <w:t xml:space="preserve"> ст. 20, 21</w:t>
      </w:r>
      <w:r w:rsidRPr="002B2F3A">
        <w:rPr>
          <w:rFonts w:ascii="Times New Roman" w:hAnsi="Times New Roman"/>
          <w:sz w:val="24"/>
          <w:szCs w:val="24"/>
        </w:rPr>
        <w:t xml:space="preserve"> Устав</w:t>
      </w:r>
      <w:r w:rsidR="0006337B" w:rsidRPr="002B2F3A">
        <w:rPr>
          <w:rFonts w:ascii="Times New Roman" w:hAnsi="Times New Roman"/>
          <w:sz w:val="24"/>
          <w:szCs w:val="24"/>
        </w:rPr>
        <w:t>а</w:t>
      </w:r>
      <w:r w:rsidRPr="002B2F3A">
        <w:rPr>
          <w:rFonts w:ascii="Times New Roman" w:hAnsi="Times New Roman"/>
          <w:sz w:val="24"/>
          <w:szCs w:val="24"/>
        </w:rPr>
        <w:t xml:space="preserve">  МО ГП «Поселок </w:t>
      </w:r>
      <w:proofErr w:type="spellStart"/>
      <w:r w:rsidRPr="002B2F3A">
        <w:rPr>
          <w:rFonts w:ascii="Times New Roman" w:hAnsi="Times New Roman"/>
          <w:sz w:val="24"/>
          <w:szCs w:val="24"/>
        </w:rPr>
        <w:t>Онохой</w:t>
      </w:r>
      <w:proofErr w:type="spellEnd"/>
      <w:r w:rsidRPr="002B2F3A">
        <w:rPr>
          <w:rFonts w:ascii="Times New Roman" w:hAnsi="Times New Roman"/>
          <w:sz w:val="24"/>
          <w:szCs w:val="24"/>
        </w:rPr>
        <w:t>»,</w:t>
      </w:r>
      <w:r w:rsidR="0006337B" w:rsidRPr="002B2F3A">
        <w:rPr>
          <w:rFonts w:ascii="Times New Roman" w:hAnsi="Times New Roman"/>
          <w:sz w:val="24"/>
          <w:szCs w:val="24"/>
        </w:rPr>
        <w:t xml:space="preserve"> в целях приведения в соответствие с требованиями</w:t>
      </w:r>
      <w:r w:rsidR="00417199">
        <w:rPr>
          <w:rFonts w:ascii="Times New Roman" w:hAnsi="Times New Roman"/>
          <w:sz w:val="24"/>
          <w:szCs w:val="24"/>
        </w:rPr>
        <w:t xml:space="preserve"> действующего законодательства.</w:t>
      </w:r>
    </w:p>
    <w:p w:rsidR="00AC636B" w:rsidRPr="002B2F3A" w:rsidRDefault="00417199" w:rsidP="001D0EA0">
      <w:pPr>
        <w:spacing w:after="0"/>
        <w:jc w:val="both"/>
        <w:rPr>
          <w:rFonts w:ascii="Times New Roman" w:hAnsi="Times New Roman"/>
          <w:b/>
          <w:sz w:val="24"/>
          <w:szCs w:val="24"/>
        </w:rPr>
      </w:pPr>
      <w:r>
        <w:rPr>
          <w:rFonts w:ascii="Times New Roman" w:hAnsi="Times New Roman"/>
          <w:sz w:val="24"/>
          <w:szCs w:val="24"/>
        </w:rPr>
        <w:t xml:space="preserve">Совет депутатов </w:t>
      </w:r>
      <w:r w:rsidR="001D0EA0">
        <w:rPr>
          <w:rFonts w:ascii="Times New Roman" w:hAnsi="Times New Roman"/>
          <w:sz w:val="24"/>
          <w:szCs w:val="24"/>
        </w:rPr>
        <w:t>РЕШИЛ</w:t>
      </w:r>
      <w:r w:rsidR="00AC636B" w:rsidRPr="002B2F3A">
        <w:rPr>
          <w:rFonts w:ascii="Times New Roman" w:hAnsi="Times New Roman"/>
          <w:sz w:val="24"/>
          <w:szCs w:val="24"/>
        </w:rPr>
        <w:t>:</w:t>
      </w:r>
    </w:p>
    <w:p w:rsidR="0006337B" w:rsidRPr="002B2F3A" w:rsidRDefault="00AC636B" w:rsidP="001D0EA0">
      <w:pPr>
        <w:autoSpaceDE w:val="0"/>
        <w:autoSpaceDN w:val="0"/>
        <w:adjustRightInd w:val="0"/>
        <w:spacing w:after="0"/>
        <w:jc w:val="both"/>
        <w:rPr>
          <w:rFonts w:ascii="Times New Roman" w:hAnsi="Times New Roman"/>
          <w:sz w:val="24"/>
          <w:szCs w:val="24"/>
        </w:rPr>
      </w:pPr>
      <w:r w:rsidRPr="002B2F3A">
        <w:rPr>
          <w:rFonts w:ascii="Times New Roman" w:hAnsi="Times New Roman"/>
          <w:sz w:val="24"/>
          <w:szCs w:val="24"/>
        </w:rPr>
        <w:t>1.</w:t>
      </w:r>
      <w:r w:rsidR="00826BAC" w:rsidRPr="002B2F3A">
        <w:rPr>
          <w:rFonts w:ascii="Times New Roman" w:hAnsi="Times New Roman"/>
          <w:sz w:val="24"/>
          <w:szCs w:val="24"/>
        </w:rPr>
        <w:t xml:space="preserve"> </w:t>
      </w:r>
      <w:r w:rsidR="0006337B" w:rsidRPr="002B2F3A">
        <w:rPr>
          <w:rFonts w:ascii="Times New Roman" w:hAnsi="Times New Roman"/>
          <w:sz w:val="24"/>
          <w:szCs w:val="24"/>
        </w:rPr>
        <w:t xml:space="preserve">Внести следующие изменения </w:t>
      </w:r>
      <w:r w:rsidR="008B3B67">
        <w:rPr>
          <w:rFonts w:ascii="Times New Roman" w:hAnsi="Times New Roman"/>
          <w:sz w:val="24"/>
          <w:szCs w:val="24"/>
        </w:rPr>
        <w:t xml:space="preserve">и дополнения </w:t>
      </w:r>
      <w:r w:rsidR="0006337B" w:rsidRPr="002B2F3A">
        <w:rPr>
          <w:rFonts w:ascii="Times New Roman" w:hAnsi="Times New Roman"/>
          <w:sz w:val="24"/>
          <w:szCs w:val="24"/>
        </w:rPr>
        <w:t>в Положение о публичных слушаниях, утвержденное ре</w:t>
      </w:r>
      <w:r w:rsidR="005B4123">
        <w:rPr>
          <w:rFonts w:ascii="Times New Roman" w:hAnsi="Times New Roman"/>
          <w:sz w:val="24"/>
          <w:szCs w:val="24"/>
        </w:rPr>
        <w:t>шением Совета депутатов МО ГП «П</w:t>
      </w:r>
      <w:r w:rsidR="0006337B" w:rsidRPr="002B2F3A">
        <w:rPr>
          <w:rFonts w:ascii="Times New Roman" w:hAnsi="Times New Roman"/>
          <w:sz w:val="24"/>
          <w:szCs w:val="24"/>
        </w:rPr>
        <w:t xml:space="preserve">оселок </w:t>
      </w:r>
      <w:proofErr w:type="spellStart"/>
      <w:r w:rsidR="0006337B" w:rsidRPr="002B2F3A">
        <w:rPr>
          <w:rFonts w:ascii="Times New Roman" w:hAnsi="Times New Roman"/>
          <w:sz w:val="24"/>
          <w:szCs w:val="24"/>
        </w:rPr>
        <w:t>Онохой</w:t>
      </w:r>
      <w:proofErr w:type="spellEnd"/>
      <w:r w:rsidR="0006337B" w:rsidRPr="002B2F3A">
        <w:rPr>
          <w:rFonts w:ascii="Times New Roman" w:hAnsi="Times New Roman"/>
          <w:sz w:val="24"/>
          <w:szCs w:val="24"/>
        </w:rPr>
        <w:t>» от  29 мая 2017г. № 73.</w:t>
      </w:r>
    </w:p>
    <w:p w:rsidR="0006337B" w:rsidRPr="002B2F3A" w:rsidRDefault="0006337B" w:rsidP="0006337B">
      <w:pPr>
        <w:autoSpaceDE w:val="0"/>
        <w:autoSpaceDN w:val="0"/>
        <w:adjustRightInd w:val="0"/>
        <w:ind w:firstLine="540"/>
        <w:jc w:val="both"/>
        <w:rPr>
          <w:rFonts w:ascii="Times New Roman" w:hAnsi="Times New Roman"/>
          <w:sz w:val="24"/>
          <w:szCs w:val="24"/>
        </w:rPr>
      </w:pPr>
      <w:r w:rsidRPr="002B2F3A">
        <w:rPr>
          <w:rFonts w:ascii="Times New Roman" w:hAnsi="Times New Roman"/>
          <w:sz w:val="24"/>
          <w:szCs w:val="24"/>
        </w:rPr>
        <w:t xml:space="preserve"> 1.1. часть 2 статьи 3 дополнить абзаце</w:t>
      </w:r>
      <w:r w:rsidR="00417199">
        <w:rPr>
          <w:rFonts w:ascii="Times New Roman" w:hAnsi="Times New Roman"/>
          <w:sz w:val="24"/>
          <w:szCs w:val="24"/>
        </w:rPr>
        <w:t xml:space="preserve">м следующего содержания: проект </w:t>
      </w:r>
      <w:r w:rsidRPr="002B2F3A">
        <w:rPr>
          <w:rFonts w:ascii="Times New Roman" w:hAnsi="Times New Roman"/>
          <w:sz w:val="24"/>
          <w:szCs w:val="24"/>
        </w:rPr>
        <w:t>стратегии социально-экономического развития муниципального образования;</w:t>
      </w:r>
    </w:p>
    <w:p w:rsidR="0006337B" w:rsidRPr="002B2F3A" w:rsidRDefault="0006337B" w:rsidP="0006337B">
      <w:pPr>
        <w:autoSpaceDE w:val="0"/>
        <w:autoSpaceDN w:val="0"/>
        <w:adjustRightInd w:val="0"/>
        <w:ind w:firstLine="540"/>
        <w:jc w:val="both"/>
        <w:rPr>
          <w:rFonts w:ascii="Times New Roman" w:hAnsi="Times New Roman"/>
          <w:sz w:val="24"/>
          <w:szCs w:val="24"/>
        </w:rPr>
      </w:pPr>
      <w:r w:rsidRPr="002B2F3A">
        <w:rPr>
          <w:rFonts w:ascii="Times New Roman" w:hAnsi="Times New Roman"/>
          <w:sz w:val="24"/>
          <w:szCs w:val="24"/>
        </w:rPr>
        <w:t xml:space="preserve">1.2 абзац 4 части 2 статьи 3 после слов «вопросы о преобразовании муниципального образования» дополнить словами «за исключением случаев, если в соответствии со </w:t>
      </w:r>
      <w:hyperlink r:id="rId6" w:history="1">
        <w:r w:rsidRPr="002B2F3A">
          <w:rPr>
            <w:rFonts w:ascii="Times New Roman" w:hAnsi="Times New Roman"/>
            <w:color w:val="0000FF"/>
            <w:sz w:val="24"/>
            <w:szCs w:val="24"/>
          </w:rPr>
          <w:t>статьей 13</w:t>
        </w:r>
      </w:hyperlink>
      <w:r w:rsidRPr="002B2F3A">
        <w:rPr>
          <w:rFonts w:ascii="Times New Roman" w:hAnsi="Times New Roman"/>
          <w:sz w:val="24"/>
          <w:szCs w:val="24"/>
        </w:rPr>
        <w:t xml:space="preserve"> </w:t>
      </w:r>
      <w:r w:rsidRPr="002B2F3A">
        <w:rPr>
          <w:rFonts w:ascii="Times New Roman" w:hAnsi="Times New Roman"/>
          <w:color w:val="000000"/>
          <w:sz w:val="24"/>
          <w:szCs w:val="24"/>
        </w:rPr>
        <w:t xml:space="preserve">Федерального закона от 06.10.2003 № 131-ФЗ «Об общих принципах организации   местного самоуправления в Российской Федерации» </w:t>
      </w:r>
      <w:r w:rsidRPr="002B2F3A">
        <w:rPr>
          <w:rFonts w:ascii="Times New Roman" w:hAnsi="Times New Roman"/>
          <w:sz w:val="24"/>
          <w:szCs w:val="24"/>
        </w:rPr>
        <w:t>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C636B" w:rsidRPr="002B2F3A" w:rsidRDefault="00AC636B" w:rsidP="00AC636B">
      <w:pPr>
        <w:jc w:val="both"/>
        <w:rPr>
          <w:rFonts w:ascii="Times New Roman" w:hAnsi="Times New Roman"/>
          <w:sz w:val="24"/>
          <w:szCs w:val="24"/>
        </w:rPr>
      </w:pPr>
      <w:r w:rsidRPr="002B2F3A">
        <w:rPr>
          <w:rFonts w:ascii="Times New Roman" w:hAnsi="Times New Roman"/>
          <w:sz w:val="24"/>
          <w:szCs w:val="24"/>
        </w:rPr>
        <w:t>2</w:t>
      </w:r>
      <w:r w:rsidR="00417199">
        <w:rPr>
          <w:rFonts w:ascii="Times New Roman" w:hAnsi="Times New Roman"/>
          <w:sz w:val="24"/>
          <w:szCs w:val="24"/>
        </w:rPr>
        <w:t xml:space="preserve">. </w:t>
      </w:r>
      <w:r w:rsidR="0006337B" w:rsidRPr="002B2F3A">
        <w:rPr>
          <w:rFonts w:ascii="Times New Roman" w:hAnsi="Times New Roman"/>
          <w:sz w:val="24"/>
          <w:szCs w:val="24"/>
        </w:rPr>
        <w:t>Разместить</w:t>
      </w:r>
      <w:r w:rsidRPr="002B2F3A">
        <w:rPr>
          <w:rFonts w:ascii="Times New Roman" w:hAnsi="Times New Roman"/>
          <w:sz w:val="24"/>
          <w:szCs w:val="24"/>
        </w:rPr>
        <w:t xml:space="preserve">  настоящее  решение </w:t>
      </w:r>
      <w:r w:rsidR="0006337B" w:rsidRPr="002B2F3A">
        <w:rPr>
          <w:rFonts w:ascii="Times New Roman" w:hAnsi="Times New Roman"/>
          <w:sz w:val="24"/>
          <w:szCs w:val="24"/>
        </w:rPr>
        <w:t>на информационных стендах</w:t>
      </w:r>
      <w:r w:rsidRPr="002B2F3A">
        <w:rPr>
          <w:rFonts w:ascii="Times New Roman" w:hAnsi="Times New Roman"/>
          <w:sz w:val="24"/>
          <w:szCs w:val="24"/>
        </w:rPr>
        <w:t xml:space="preserve">  и  на официальном сайте  администрации  муниципального образования</w:t>
      </w:r>
      <w:r w:rsidR="00826BAC" w:rsidRPr="002B2F3A">
        <w:rPr>
          <w:rFonts w:ascii="Times New Roman" w:hAnsi="Times New Roman"/>
          <w:sz w:val="24"/>
          <w:szCs w:val="24"/>
        </w:rPr>
        <w:t xml:space="preserve">  городского поселения </w:t>
      </w:r>
      <w:r w:rsidRPr="002B2F3A">
        <w:rPr>
          <w:rFonts w:ascii="Times New Roman" w:hAnsi="Times New Roman"/>
          <w:sz w:val="24"/>
          <w:szCs w:val="24"/>
        </w:rPr>
        <w:t>«</w:t>
      </w:r>
      <w:r w:rsidR="00826BAC" w:rsidRPr="002B2F3A">
        <w:rPr>
          <w:rFonts w:ascii="Times New Roman" w:hAnsi="Times New Roman"/>
          <w:sz w:val="24"/>
          <w:szCs w:val="24"/>
        </w:rPr>
        <w:t>Поселок Онохой</w:t>
      </w:r>
      <w:r w:rsidRPr="002B2F3A">
        <w:rPr>
          <w:rFonts w:ascii="Times New Roman" w:hAnsi="Times New Roman"/>
          <w:sz w:val="24"/>
          <w:szCs w:val="24"/>
        </w:rPr>
        <w:t>»</w:t>
      </w:r>
    </w:p>
    <w:p w:rsidR="00AC636B" w:rsidRPr="002B2F3A" w:rsidRDefault="00AC636B" w:rsidP="00AC636B">
      <w:pPr>
        <w:jc w:val="both"/>
        <w:rPr>
          <w:rFonts w:ascii="Times New Roman" w:hAnsi="Times New Roman"/>
          <w:sz w:val="24"/>
          <w:szCs w:val="24"/>
        </w:rPr>
      </w:pPr>
      <w:r w:rsidRPr="002B2F3A">
        <w:rPr>
          <w:rFonts w:ascii="Times New Roman" w:hAnsi="Times New Roman"/>
          <w:sz w:val="24"/>
          <w:szCs w:val="24"/>
        </w:rPr>
        <w:t xml:space="preserve">3.Настоящее Решение  вступает в силу с момента  его </w:t>
      </w:r>
      <w:r w:rsidR="0006337B" w:rsidRPr="002B2F3A">
        <w:rPr>
          <w:rFonts w:ascii="Times New Roman" w:hAnsi="Times New Roman"/>
          <w:sz w:val="24"/>
          <w:szCs w:val="24"/>
        </w:rPr>
        <w:t>обнародования.</w:t>
      </w:r>
    </w:p>
    <w:p w:rsidR="00AC636B" w:rsidRPr="002B2F3A" w:rsidRDefault="00AC636B" w:rsidP="00AC636B">
      <w:pPr>
        <w:spacing w:after="0"/>
        <w:rPr>
          <w:rFonts w:ascii="Times New Roman" w:hAnsi="Times New Roman"/>
          <w:sz w:val="24"/>
          <w:szCs w:val="24"/>
        </w:rPr>
      </w:pPr>
    </w:p>
    <w:p w:rsidR="00AC636B" w:rsidRPr="002B2F3A" w:rsidRDefault="00AC636B" w:rsidP="00AC636B">
      <w:pPr>
        <w:spacing w:after="0"/>
        <w:rPr>
          <w:rFonts w:ascii="Times New Roman" w:hAnsi="Times New Roman"/>
          <w:sz w:val="24"/>
          <w:szCs w:val="24"/>
        </w:rPr>
      </w:pPr>
      <w:r w:rsidRPr="002B2F3A">
        <w:rPr>
          <w:rFonts w:ascii="Times New Roman" w:hAnsi="Times New Roman"/>
          <w:sz w:val="24"/>
          <w:szCs w:val="24"/>
        </w:rPr>
        <w:t>Глава   муниципального образования</w:t>
      </w:r>
    </w:p>
    <w:p w:rsidR="0006337B" w:rsidRPr="002B2F3A" w:rsidRDefault="00417199" w:rsidP="00892260">
      <w:pPr>
        <w:spacing w:after="0"/>
        <w:rPr>
          <w:rFonts w:ascii="Times New Roman" w:hAnsi="Times New Roman"/>
          <w:sz w:val="24"/>
          <w:szCs w:val="24"/>
        </w:rPr>
      </w:pPr>
      <w:r>
        <w:rPr>
          <w:rFonts w:ascii="Times New Roman" w:hAnsi="Times New Roman"/>
          <w:sz w:val="24"/>
          <w:szCs w:val="24"/>
        </w:rPr>
        <w:t xml:space="preserve">городского поселения </w:t>
      </w:r>
      <w:r w:rsidR="00AC636B" w:rsidRPr="002B2F3A">
        <w:rPr>
          <w:rFonts w:ascii="Times New Roman" w:hAnsi="Times New Roman"/>
          <w:sz w:val="24"/>
          <w:szCs w:val="24"/>
        </w:rPr>
        <w:t xml:space="preserve"> «Поселок </w:t>
      </w:r>
      <w:proofErr w:type="spellStart"/>
      <w:r w:rsidR="00AC636B" w:rsidRPr="002B2F3A">
        <w:rPr>
          <w:rFonts w:ascii="Times New Roman" w:hAnsi="Times New Roman"/>
          <w:sz w:val="24"/>
          <w:szCs w:val="24"/>
        </w:rPr>
        <w:t>Онохой</w:t>
      </w:r>
      <w:proofErr w:type="spellEnd"/>
      <w:r w:rsidR="00AC636B" w:rsidRPr="002B2F3A">
        <w:rPr>
          <w:rFonts w:ascii="Times New Roman" w:hAnsi="Times New Roman"/>
          <w:sz w:val="24"/>
          <w:szCs w:val="24"/>
        </w:rPr>
        <w:t xml:space="preserve">»                                     </w:t>
      </w:r>
      <w:r>
        <w:rPr>
          <w:rFonts w:ascii="Times New Roman" w:hAnsi="Times New Roman"/>
          <w:sz w:val="24"/>
          <w:szCs w:val="24"/>
        </w:rPr>
        <w:t xml:space="preserve">                       </w:t>
      </w:r>
      <w:r w:rsidR="00AC636B" w:rsidRPr="002B2F3A">
        <w:rPr>
          <w:rFonts w:ascii="Times New Roman" w:hAnsi="Times New Roman"/>
          <w:sz w:val="24"/>
          <w:szCs w:val="24"/>
        </w:rPr>
        <w:t xml:space="preserve">       Е.А.</w:t>
      </w:r>
      <w:r>
        <w:rPr>
          <w:rFonts w:ascii="Times New Roman" w:hAnsi="Times New Roman"/>
          <w:sz w:val="24"/>
          <w:szCs w:val="24"/>
        </w:rPr>
        <w:t xml:space="preserve"> </w:t>
      </w:r>
      <w:r w:rsidR="00AC636B" w:rsidRPr="002B2F3A">
        <w:rPr>
          <w:rFonts w:ascii="Times New Roman" w:hAnsi="Times New Roman"/>
          <w:sz w:val="24"/>
          <w:szCs w:val="24"/>
        </w:rPr>
        <w:t xml:space="preserve">Сорокин             </w:t>
      </w:r>
      <w:r w:rsidR="0006337B" w:rsidRPr="002B2F3A">
        <w:rPr>
          <w:rFonts w:ascii="Times New Roman" w:hAnsi="Times New Roman"/>
          <w:b/>
          <w:bCs/>
          <w:sz w:val="24"/>
          <w:szCs w:val="24"/>
        </w:rPr>
        <w:tab/>
      </w:r>
      <w:r w:rsidR="0006337B" w:rsidRPr="002B2F3A">
        <w:rPr>
          <w:rFonts w:ascii="Times New Roman" w:hAnsi="Times New Roman"/>
          <w:b/>
          <w:bCs/>
          <w:sz w:val="24"/>
          <w:szCs w:val="24"/>
        </w:rPr>
        <w:tab/>
      </w:r>
      <w:r w:rsidR="0006337B" w:rsidRPr="002B2F3A">
        <w:rPr>
          <w:rFonts w:ascii="Times New Roman" w:hAnsi="Times New Roman"/>
          <w:b/>
          <w:bCs/>
          <w:sz w:val="24"/>
          <w:szCs w:val="24"/>
        </w:rPr>
        <w:tab/>
      </w:r>
      <w:r w:rsidR="0006337B" w:rsidRPr="002B2F3A">
        <w:rPr>
          <w:rFonts w:ascii="Times New Roman" w:hAnsi="Times New Roman"/>
          <w:b/>
          <w:bCs/>
          <w:sz w:val="24"/>
          <w:szCs w:val="24"/>
        </w:rPr>
        <w:tab/>
      </w:r>
      <w:r w:rsidR="0006337B" w:rsidRPr="002B2F3A">
        <w:rPr>
          <w:rFonts w:ascii="Times New Roman" w:hAnsi="Times New Roman"/>
          <w:b/>
          <w:bCs/>
          <w:sz w:val="24"/>
          <w:szCs w:val="24"/>
        </w:rPr>
        <w:tab/>
      </w:r>
      <w:r w:rsidR="0006337B" w:rsidRPr="002B2F3A">
        <w:rPr>
          <w:rFonts w:ascii="Times New Roman" w:hAnsi="Times New Roman"/>
          <w:b/>
          <w:bCs/>
          <w:sz w:val="24"/>
          <w:szCs w:val="24"/>
        </w:rPr>
        <w:tab/>
      </w:r>
      <w:r w:rsidR="0006337B" w:rsidRPr="002B2F3A">
        <w:rPr>
          <w:rFonts w:ascii="Times New Roman" w:hAnsi="Times New Roman"/>
          <w:b/>
          <w:bCs/>
          <w:sz w:val="24"/>
          <w:szCs w:val="24"/>
        </w:rPr>
        <w:tab/>
      </w:r>
    </w:p>
    <w:p w:rsidR="006A63C2" w:rsidRDefault="006A63C2">
      <w:pPr>
        <w:rPr>
          <w:rFonts w:ascii="Times New Roman" w:hAnsi="Times New Roman"/>
          <w:sz w:val="24"/>
          <w:szCs w:val="24"/>
        </w:rPr>
      </w:pPr>
    </w:p>
    <w:p w:rsidR="00724F60" w:rsidRDefault="00724F60">
      <w:pPr>
        <w:rPr>
          <w:rFonts w:ascii="Times New Roman" w:hAnsi="Times New Roman"/>
          <w:sz w:val="24"/>
          <w:szCs w:val="24"/>
        </w:rPr>
      </w:pPr>
    </w:p>
    <w:p w:rsidR="00724F60" w:rsidRPr="00724F60" w:rsidRDefault="00724F60" w:rsidP="00724F60">
      <w:pPr>
        <w:pStyle w:val="ConsPlusNormal"/>
        <w:jc w:val="right"/>
        <w:outlineLvl w:val="0"/>
        <w:rPr>
          <w:sz w:val="24"/>
          <w:szCs w:val="24"/>
        </w:rPr>
      </w:pPr>
      <w:r w:rsidRPr="00724F60">
        <w:rPr>
          <w:sz w:val="24"/>
          <w:szCs w:val="24"/>
        </w:rPr>
        <w:lastRenderedPageBreak/>
        <w:t>Приложение</w:t>
      </w:r>
    </w:p>
    <w:p w:rsidR="00724F60" w:rsidRPr="00724F60" w:rsidRDefault="00724F60" w:rsidP="00724F60">
      <w:pPr>
        <w:pStyle w:val="ConsPlusNormal"/>
        <w:jc w:val="both"/>
        <w:rPr>
          <w:sz w:val="24"/>
          <w:szCs w:val="24"/>
        </w:rPr>
      </w:pPr>
    </w:p>
    <w:p w:rsidR="00724F60" w:rsidRPr="00724F60" w:rsidRDefault="00724F60" w:rsidP="00724F60">
      <w:pPr>
        <w:pStyle w:val="ConsPlusNormal"/>
        <w:jc w:val="right"/>
        <w:rPr>
          <w:sz w:val="24"/>
          <w:szCs w:val="24"/>
        </w:rPr>
      </w:pPr>
      <w:r w:rsidRPr="00724F60">
        <w:rPr>
          <w:sz w:val="24"/>
          <w:szCs w:val="24"/>
        </w:rPr>
        <w:t>Утверждено</w:t>
      </w:r>
    </w:p>
    <w:p w:rsidR="00724F60" w:rsidRPr="00724F60" w:rsidRDefault="00724F60" w:rsidP="00724F60">
      <w:pPr>
        <w:pStyle w:val="ConsPlusNormal"/>
        <w:jc w:val="right"/>
        <w:rPr>
          <w:sz w:val="24"/>
          <w:szCs w:val="24"/>
        </w:rPr>
      </w:pPr>
      <w:r w:rsidRPr="00724F60">
        <w:rPr>
          <w:sz w:val="24"/>
          <w:szCs w:val="24"/>
        </w:rPr>
        <w:t>Решением Совета депутатов</w:t>
      </w:r>
    </w:p>
    <w:p w:rsidR="00724F60" w:rsidRPr="00724F60" w:rsidRDefault="00724F60" w:rsidP="00724F60">
      <w:pPr>
        <w:pStyle w:val="ConsPlusNormal"/>
        <w:jc w:val="right"/>
        <w:rPr>
          <w:sz w:val="24"/>
          <w:szCs w:val="24"/>
        </w:rPr>
      </w:pPr>
      <w:r w:rsidRPr="00724F60">
        <w:rPr>
          <w:b/>
          <w:sz w:val="24"/>
          <w:szCs w:val="24"/>
        </w:rPr>
        <w:t xml:space="preserve"> </w:t>
      </w:r>
      <w:r w:rsidRPr="00724F60">
        <w:rPr>
          <w:sz w:val="24"/>
          <w:szCs w:val="24"/>
        </w:rPr>
        <w:t xml:space="preserve">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b/>
          <w:iCs/>
          <w:sz w:val="24"/>
          <w:szCs w:val="24"/>
        </w:rPr>
        <w:t xml:space="preserve"> </w:t>
      </w:r>
    </w:p>
    <w:p w:rsidR="00724F60" w:rsidRPr="00724F60" w:rsidRDefault="00724F60" w:rsidP="00724F60">
      <w:pPr>
        <w:pStyle w:val="ConsPlusNormal"/>
        <w:jc w:val="right"/>
        <w:rPr>
          <w:sz w:val="24"/>
          <w:szCs w:val="24"/>
        </w:rPr>
      </w:pPr>
      <w:r w:rsidRPr="00724F60">
        <w:rPr>
          <w:sz w:val="24"/>
          <w:szCs w:val="24"/>
        </w:rPr>
        <w:t xml:space="preserve">от </w:t>
      </w:r>
      <w:r w:rsidRPr="00724F60">
        <w:rPr>
          <w:sz w:val="24"/>
          <w:szCs w:val="24"/>
          <w:u w:val="single"/>
        </w:rPr>
        <w:t>5 апреля  2018 г.</w:t>
      </w:r>
      <w:r w:rsidRPr="00724F60">
        <w:rPr>
          <w:sz w:val="24"/>
          <w:szCs w:val="24"/>
        </w:rPr>
        <w:t xml:space="preserve"> №</w:t>
      </w:r>
      <w:r w:rsidRPr="00724F60">
        <w:rPr>
          <w:sz w:val="24"/>
          <w:szCs w:val="24"/>
          <w:u w:val="single"/>
        </w:rPr>
        <w:t>105</w:t>
      </w:r>
    </w:p>
    <w:p w:rsidR="00724F60" w:rsidRPr="00724F60" w:rsidRDefault="00724F60" w:rsidP="00724F60">
      <w:pPr>
        <w:pStyle w:val="ConsPlusTitle"/>
        <w:jc w:val="center"/>
        <w:rPr>
          <w:sz w:val="24"/>
          <w:szCs w:val="24"/>
        </w:rPr>
      </w:pPr>
      <w:bookmarkStart w:id="0" w:name="P37"/>
      <w:bookmarkEnd w:id="0"/>
    </w:p>
    <w:p w:rsidR="00724F60" w:rsidRPr="00724F60" w:rsidRDefault="00724F60" w:rsidP="00724F60">
      <w:pPr>
        <w:pStyle w:val="ConsPlusTitle"/>
        <w:jc w:val="center"/>
        <w:rPr>
          <w:sz w:val="24"/>
          <w:szCs w:val="24"/>
        </w:rPr>
      </w:pPr>
    </w:p>
    <w:p w:rsidR="00724F60" w:rsidRPr="00724F60" w:rsidRDefault="00724F60" w:rsidP="00724F60">
      <w:pPr>
        <w:pStyle w:val="ConsPlusTitle"/>
        <w:jc w:val="center"/>
        <w:rPr>
          <w:sz w:val="24"/>
          <w:szCs w:val="24"/>
        </w:rPr>
      </w:pPr>
      <w:r w:rsidRPr="00724F60">
        <w:rPr>
          <w:sz w:val="24"/>
          <w:szCs w:val="24"/>
        </w:rPr>
        <w:t>Положение</w:t>
      </w:r>
    </w:p>
    <w:p w:rsidR="00724F60" w:rsidRPr="00724F60" w:rsidRDefault="00724F60" w:rsidP="00724F60">
      <w:pPr>
        <w:pStyle w:val="ConsPlusTitle"/>
        <w:jc w:val="center"/>
        <w:rPr>
          <w:sz w:val="24"/>
          <w:szCs w:val="24"/>
        </w:rPr>
      </w:pPr>
      <w:r w:rsidRPr="00724F60">
        <w:rPr>
          <w:sz w:val="24"/>
          <w:szCs w:val="24"/>
        </w:rPr>
        <w:t xml:space="preserve">о публичных слушаниях 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 xml:space="preserve">» </w:t>
      </w:r>
    </w:p>
    <w:p w:rsidR="00724F60" w:rsidRPr="00724F60" w:rsidRDefault="00724F60" w:rsidP="00724F60">
      <w:pPr>
        <w:pStyle w:val="ConsPlusNormal"/>
        <w:jc w:val="center"/>
        <w:rPr>
          <w:sz w:val="24"/>
          <w:szCs w:val="24"/>
        </w:rPr>
      </w:pPr>
    </w:p>
    <w:p w:rsidR="00724F60" w:rsidRPr="00724F60" w:rsidRDefault="00724F60" w:rsidP="00724F60">
      <w:pPr>
        <w:pStyle w:val="ConsPlusNormal"/>
        <w:ind w:firstLine="540"/>
        <w:jc w:val="both"/>
        <w:rPr>
          <w:sz w:val="24"/>
          <w:szCs w:val="24"/>
        </w:rPr>
      </w:pPr>
      <w:proofErr w:type="gramStart"/>
      <w:r w:rsidRPr="00724F60">
        <w:rPr>
          <w:sz w:val="24"/>
          <w:szCs w:val="24"/>
        </w:rPr>
        <w:t xml:space="preserve">Настоящее Положение устанавливает в соответствии с </w:t>
      </w:r>
      <w:hyperlink r:id="rId7" w:history="1">
        <w:r w:rsidRPr="00724F60">
          <w:rPr>
            <w:rStyle w:val="a7"/>
            <w:color w:val="000000" w:themeColor="text1"/>
            <w:sz w:val="24"/>
            <w:szCs w:val="24"/>
          </w:rPr>
          <w:t>Конституцией</w:t>
        </w:r>
      </w:hyperlink>
      <w:r w:rsidRPr="00724F60">
        <w:rPr>
          <w:sz w:val="24"/>
          <w:szCs w:val="24"/>
        </w:rPr>
        <w:t xml:space="preserve"> Российской Федерации, Федеральным </w:t>
      </w:r>
      <w:hyperlink r:id="rId8" w:history="1">
        <w:r w:rsidRPr="00724F60">
          <w:rPr>
            <w:rStyle w:val="a7"/>
            <w:color w:val="000000" w:themeColor="text1"/>
            <w:sz w:val="24"/>
            <w:szCs w:val="24"/>
          </w:rPr>
          <w:t>законом</w:t>
        </w:r>
      </w:hyperlink>
      <w:r w:rsidRPr="00724F60">
        <w:rPr>
          <w:sz w:val="24"/>
          <w:szCs w:val="24"/>
        </w:rPr>
        <w:t xml:space="preserve"> от 06.10.2003 N 131-ФЗ "Об общих принципах организации местного самоуправления в Российской Федерации", </w:t>
      </w:r>
      <w:hyperlink r:id="rId9" w:history="1">
        <w:r w:rsidRPr="00724F60">
          <w:rPr>
            <w:rStyle w:val="a7"/>
            <w:color w:val="000000" w:themeColor="text1"/>
            <w:sz w:val="24"/>
            <w:szCs w:val="24"/>
          </w:rPr>
          <w:t>Законом</w:t>
        </w:r>
      </w:hyperlink>
      <w:r w:rsidRPr="00724F60">
        <w:rPr>
          <w:sz w:val="24"/>
          <w:szCs w:val="24"/>
        </w:rPr>
        <w:t xml:space="preserve"> Республики Бурятия от 07.12.2004 N 896-III "Об организации местного самоуправления в Республике Бурятия", </w:t>
      </w:r>
      <w:hyperlink r:id="rId10" w:history="1">
        <w:r w:rsidRPr="00724F60">
          <w:rPr>
            <w:rStyle w:val="a7"/>
            <w:color w:val="000000" w:themeColor="text1"/>
            <w:sz w:val="24"/>
            <w:szCs w:val="24"/>
          </w:rPr>
          <w:t>Уставом</w:t>
        </w:r>
      </w:hyperlink>
      <w:r w:rsidRPr="00724F60">
        <w:rPr>
          <w:sz w:val="24"/>
          <w:szCs w:val="24"/>
        </w:rPr>
        <w:t xml:space="preserve">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b/>
          <w:iCs/>
          <w:sz w:val="24"/>
          <w:szCs w:val="24"/>
        </w:rPr>
        <w:t xml:space="preserve"> </w:t>
      </w:r>
      <w:r w:rsidRPr="00724F60">
        <w:rPr>
          <w:sz w:val="24"/>
          <w:szCs w:val="24"/>
        </w:rPr>
        <w:t>порядок организации и прове</w:t>
      </w:r>
      <w:bookmarkStart w:id="1" w:name="_GoBack"/>
      <w:bookmarkEnd w:id="1"/>
      <w:r w:rsidRPr="00724F60">
        <w:rPr>
          <w:sz w:val="24"/>
          <w:szCs w:val="24"/>
        </w:rPr>
        <w:t xml:space="preserve">дения публичных слушаний 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roofErr w:type="gramEnd"/>
    </w:p>
    <w:p w:rsidR="00724F60" w:rsidRPr="00724F60" w:rsidRDefault="00724F60" w:rsidP="00724F60">
      <w:pPr>
        <w:pStyle w:val="ConsPlusNormal"/>
        <w:ind w:firstLine="540"/>
        <w:jc w:val="both"/>
        <w:rPr>
          <w:sz w:val="24"/>
          <w:szCs w:val="24"/>
        </w:rPr>
      </w:pPr>
      <w:r w:rsidRPr="00724F60">
        <w:rPr>
          <w:sz w:val="24"/>
          <w:szCs w:val="24"/>
        </w:rPr>
        <w:t xml:space="preserve">Порядок организации и проведения общественных слушаний по вопросу установления публичного сервитута устанавливается отдельным решением Совета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t xml:space="preserve">Публичные слушания по вопросам градостроительной деятельности проводятся с учетом особенностей, предусмотренных Градостроительным </w:t>
      </w:r>
      <w:hyperlink r:id="rId11" w:history="1">
        <w:r w:rsidRPr="00724F60">
          <w:rPr>
            <w:rStyle w:val="a7"/>
            <w:color w:val="000000" w:themeColor="text1"/>
            <w:sz w:val="24"/>
            <w:szCs w:val="24"/>
          </w:rPr>
          <w:t>кодексом</w:t>
        </w:r>
      </w:hyperlink>
      <w:r w:rsidRPr="00724F60">
        <w:rPr>
          <w:color w:val="000000" w:themeColor="text1"/>
          <w:sz w:val="24"/>
          <w:szCs w:val="24"/>
        </w:rPr>
        <w:t xml:space="preserve"> </w:t>
      </w:r>
      <w:r w:rsidRPr="00724F60">
        <w:rPr>
          <w:sz w:val="24"/>
          <w:szCs w:val="24"/>
        </w:rPr>
        <w:t xml:space="preserve">РФ и </w:t>
      </w:r>
      <w:hyperlink r:id="rId12" w:anchor="P188" w:history="1">
        <w:r w:rsidRPr="00724F60">
          <w:rPr>
            <w:rStyle w:val="a7"/>
            <w:color w:val="000000" w:themeColor="text1"/>
            <w:sz w:val="24"/>
            <w:szCs w:val="24"/>
          </w:rPr>
          <w:t>статьями 10</w:t>
        </w:r>
      </w:hyperlink>
      <w:r w:rsidRPr="00724F60">
        <w:rPr>
          <w:sz w:val="24"/>
          <w:szCs w:val="24"/>
        </w:rPr>
        <w:t xml:space="preserve"> и </w:t>
      </w:r>
      <w:hyperlink r:id="rId13" w:anchor="P218" w:history="1">
        <w:r w:rsidRPr="00724F60">
          <w:rPr>
            <w:rStyle w:val="a7"/>
            <w:color w:val="000000" w:themeColor="text1"/>
            <w:sz w:val="24"/>
            <w:szCs w:val="24"/>
          </w:rPr>
          <w:t>11</w:t>
        </w:r>
      </w:hyperlink>
      <w:r w:rsidRPr="00724F60">
        <w:rPr>
          <w:sz w:val="24"/>
          <w:szCs w:val="24"/>
        </w:rPr>
        <w:t xml:space="preserve"> настоящего Положения.</w:t>
      </w:r>
    </w:p>
    <w:p w:rsidR="00724F60" w:rsidRPr="00724F60" w:rsidRDefault="00724F60" w:rsidP="00724F60">
      <w:pPr>
        <w:pStyle w:val="ConsPlusNormal"/>
        <w:jc w:val="both"/>
        <w:rPr>
          <w:sz w:val="24"/>
          <w:szCs w:val="24"/>
        </w:rPr>
      </w:pPr>
    </w:p>
    <w:p w:rsidR="00724F60" w:rsidRPr="00724F60" w:rsidRDefault="00724F60" w:rsidP="00724F60">
      <w:pPr>
        <w:pStyle w:val="ConsPlusNormal"/>
        <w:jc w:val="center"/>
        <w:outlineLvl w:val="1"/>
        <w:rPr>
          <w:sz w:val="24"/>
          <w:szCs w:val="24"/>
        </w:rPr>
      </w:pPr>
      <w:r w:rsidRPr="00724F60">
        <w:rPr>
          <w:sz w:val="24"/>
          <w:szCs w:val="24"/>
        </w:rPr>
        <w:t>1. Общие положения</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outlineLvl w:val="2"/>
        <w:rPr>
          <w:sz w:val="24"/>
          <w:szCs w:val="24"/>
        </w:rPr>
      </w:pPr>
      <w:r w:rsidRPr="00724F60">
        <w:rPr>
          <w:sz w:val="24"/>
          <w:szCs w:val="24"/>
        </w:rPr>
        <w:t>Статья 1. Основные термины и понятия</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rPr>
          <w:sz w:val="24"/>
          <w:szCs w:val="24"/>
        </w:rPr>
      </w:pPr>
      <w:r w:rsidRPr="00724F60">
        <w:rPr>
          <w:sz w:val="24"/>
          <w:szCs w:val="24"/>
        </w:rPr>
        <w:t xml:space="preserve">Публичные слушания - это публичное обсуждение проектов муниципальных правовых актов по вопросам местного значения, проводимое в соответствии с федеральными законами, </w:t>
      </w:r>
      <w:hyperlink r:id="rId14" w:history="1">
        <w:r w:rsidRPr="00724F60">
          <w:rPr>
            <w:rStyle w:val="a7"/>
            <w:color w:val="000000" w:themeColor="text1"/>
            <w:sz w:val="24"/>
            <w:szCs w:val="24"/>
          </w:rPr>
          <w:t>Уставом</w:t>
        </w:r>
      </w:hyperlink>
      <w:r w:rsidRPr="00724F60">
        <w:rPr>
          <w:sz w:val="24"/>
          <w:szCs w:val="24"/>
        </w:rPr>
        <w:t xml:space="preserve">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настоящим Положением с участием жителей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t>Представитель общественности - физическое лицо, а также организации, ассоциации или иные объединения, за исключением лиц, принимающих решение по вопросам публичных слушаний в силу служебных обязанностей и лиц, представляющих органы государственной власти и местного самоуправления.</w:t>
      </w:r>
    </w:p>
    <w:p w:rsidR="00724F60" w:rsidRPr="00724F60" w:rsidRDefault="00724F60" w:rsidP="00724F60">
      <w:pPr>
        <w:pStyle w:val="ConsPlusNormal"/>
        <w:ind w:firstLine="540"/>
        <w:jc w:val="both"/>
        <w:rPr>
          <w:sz w:val="24"/>
          <w:szCs w:val="24"/>
        </w:rPr>
      </w:pPr>
      <w:r w:rsidRPr="00724F60">
        <w:rPr>
          <w:sz w:val="24"/>
          <w:szCs w:val="24"/>
        </w:rPr>
        <w:t>Комиссия - это коллегиальный орган, осуществляющий подготовку и проведение публичных слушаний.</w:t>
      </w:r>
    </w:p>
    <w:p w:rsidR="00724F60" w:rsidRPr="00724F60" w:rsidRDefault="00724F60" w:rsidP="00724F60">
      <w:pPr>
        <w:pStyle w:val="ConsPlusNormal"/>
        <w:ind w:firstLine="540"/>
        <w:jc w:val="both"/>
        <w:rPr>
          <w:sz w:val="24"/>
          <w:szCs w:val="24"/>
        </w:rPr>
      </w:pPr>
      <w:r w:rsidRPr="00724F60">
        <w:rPr>
          <w:sz w:val="24"/>
          <w:szCs w:val="24"/>
        </w:rPr>
        <w:t>Эксперты - должностные лица, специалисты, представители общественности, подготовившие рекомендации и предложения для проекта итогового документа публичных слушаний.</w:t>
      </w:r>
    </w:p>
    <w:p w:rsidR="00724F60" w:rsidRPr="00724F60" w:rsidRDefault="00724F60" w:rsidP="00724F60">
      <w:pPr>
        <w:pStyle w:val="ConsPlusNormal"/>
        <w:ind w:firstLine="540"/>
        <w:jc w:val="both"/>
        <w:rPr>
          <w:sz w:val="24"/>
          <w:szCs w:val="24"/>
        </w:rPr>
      </w:pPr>
      <w:r w:rsidRPr="00724F60">
        <w:rPr>
          <w:sz w:val="24"/>
          <w:szCs w:val="24"/>
        </w:rPr>
        <w:t>Вопрос публичных слушаний - проект муниципального правового акта по вопросам местного значения, выносимый на публичные слушания.</w:t>
      </w:r>
    </w:p>
    <w:p w:rsidR="00724F60" w:rsidRPr="00724F60" w:rsidRDefault="00724F60" w:rsidP="00724F60">
      <w:pPr>
        <w:pStyle w:val="ConsPlusNormal"/>
        <w:ind w:firstLine="540"/>
        <w:jc w:val="both"/>
        <w:rPr>
          <w:sz w:val="24"/>
          <w:szCs w:val="24"/>
        </w:rPr>
      </w:pPr>
      <w:r w:rsidRPr="00724F60">
        <w:rPr>
          <w:sz w:val="24"/>
          <w:szCs w:val="24"/>
        </w:rPr>
        <w:t xml:space="preserve">Организация публичных слушаний - деятельность, направленная на оповещение о времени и месте проведения слушаний, ознакомление с проектом </w:t>
      </w:r>
      <w:r w:rsidRPr="00724F60">
        <w:rPr>
          <w:sz w:val="24"/>
          <w:szCs w:val="24"/>
        </w:rPr>
        <w:lastRenderedPageBreak/>
        <w:t>муниципального правового акта, обнародование результатов публичных слушаний и иных организационных мер, обеспечивающих участие жителей в публичных слушаниях.</w:t>
      </w:r>
    </w:p>
    <w:p w:rsidR="00724F60" w:rsidRPr="00724F60" w:rsidRDefault="00724F60" w:rsidP="00724F60">
      <w:pPr>
        <w:pStyle w:val="ConsPlusNormal"/>
        <w:ind w:firstLine="540"/>
        <w:jc w:val="both"/>
        <w:rPr>
          <w:sz w:val="24"/>
          <w:szCs w:val="24"/>
        </w:rPr>
      </w:pPr>
      <w:r w:rsidRPr="00724F60">
        <w:rPr>
          <w:sz w:val="24"/>
          <w:szCs w:val="24"/>
        </w:rPr>
        <w:t xml:space="preserve">Инициативная группа - группа жителей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обладающих избирательным правом, численностью не менее 50 человек, выступившая с инициативой проведения публичных слушаний.</w:t>
      </w:r>
    </w:p>
    <w:p w:rsidR="00724F60" w:rsidRPr="00724F60" w:rsidRDefault="00724F60" w:rsidP="00724F60">
      <w:pPr>
        <w:pStyle w:val="ConsPlusNormal"/>
        <w:ind w:firstLine="540"/>
        <w:jc w:val="both"/>
        <w:rPr>
          <w:sz w:val="24"/>
          <w:szCs w:val="24"/>
        </w:rPr>
      </w:pPr>
      <w:r w:rsidRPr="00724F60">
        <w:rPr>
          <w:sz w:val="24"/>
          <w:szCs w:val="24"/>
        </w:rPr>
        <w:t>Результаты публичных слушаний - итоговый документ публичных слушаний, содержащий рекомендации по вопросу публичных слушаний, включая мотивированное обоснование принятых решений.</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outlineLvl w:val="2"/>
        <w:rPr>
          <w:sz w:val="24"/>
          <w:szCs w:val="24"/>
        </w:rPr>
      </w:pPr>
      <w:r w:rsidRPr="00724F60">
        <w:rPr>
          <w:sz w:val="24"/>
          <w:szCs w:val="24"/>
        </w:rPr>
        <w:t>Статья 2. Публичные слушания проводятся в целях</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rPr>
          <w:sz w:val="24"/>
          <w:szCs w:val="24"/>
        </w:rPr>
      </w:pPr>
      <w:r w:rsidRPr="00724F60">
        <w:rPr>
          <w:sz w:val="24"/>
          <w:szCs w:val="24"/>
        </w:rPr>
        <w:t xml:space="preserve">- Обсуждения проектов муниципальных правовых актов с участием населения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t>- Выявления учета мнения и интересов населения.</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outlineLvl w:val="2"/>
        <w:rPr>
          <w:sz w:val="24"/>
          <w:szCs w:val="24"/>
        </w:rPr>
      </w:pPr>
      <w:r w:rsidRPr="00724F60">
        <w:rPr>
          <w:sz w:val="24"/>
          <w:szCs w:val="24"/>
        </w:rPr>
        <w:t>Статья 3. Вопросы публичных слушаний</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rPr>
          <w:sz w:val="24"/>
          <w:szCs w:val="24"/>
        </w:rPr>
      </w:pPr>
      <w:r w:rsidRPr="00724F60">
        <w:rPr>
          <w:sz w:val="24"/>
          <w:szCs w:val="24"/>
        </w:rPr>
        <w:t>1. Результаты публичных слушаний носят рекомендательный характер для органов местного самоуправления и должностных лиц местного самоуправления.</w:t>
      </w:r>
    </w:p>
    <w:p w:rsidR="00724F60" w:rsidRPr="00724F60" w:rsidRDefault="00724F60" w:rsidP="00724F60">
      <w:pPr>
        <w:pStyle w:val="ConsPlusNormal"/>
        <w:ind w:firstLine="540"/>
        <w:jc w:val="both"/>
        <w:rPr>
          <w:sz w:val="24"/>
          <w:szCs w:val="24"/>
        </w:rPr>
      </w:pPr>
      <w:r w:rsidRPr="00724F60">
        <w:rPr>
          <w:sz w:val="24"/>
          <w:szCs w:val="24"/>
        </w:rPr>
        <w:t>2. На публичные слушания выносятся:</w:t>
      </w:r>
    </w:p>
    <w:p w:rsidR="00724F60" w:rsidRPr="00724F60" w:rsidRDefault="00724F60" w:rsidP="00724F60">
      <w:pPr>
        <w:pStyle w:val="ConsPlusNormal"/>
        <w:ind w:firstLine="540"/>
        <w:jc w:val="both"/>
        <w:rPr>
          <w:sz w:val="24"/>
          <w:szCs w:val="24"/>
        </w:rPr>
      </w:pPr>
      <w:proofErr w:type="gramStart"/>
      <w:r w:rsidRPr="00724F60">
        <w:rPr>
          <w:sz w:val="24"/>
          <w:szCs w:val="24"/>
        </w:rPr>
        <w:t xml:space="preserve">- проект Устава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а также проект решения Совета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b/>
          <w:iCs/>
          <w:sz w:val="24"/>
          <w:szCs w:val="24"/>
        </w:rPr>
        <w:t xml:space="preserve"> </w:t>
      </w:r>
      <w:r w:rsidRPr="00724F60">
        <w:rPr>
          <w:sz w:val="24"/>
          <w:szCs w:val="24"/>
        </w:rPr>
        <w:t xml:space="preserve">о внесении изменений и дополнений в </w:t>
      </w:r>
      <w:hyperlink r:id="rId15" w:history="1">
        <w:r w:rsidRPr="00724F60">
          <w:rPr>
            <w:rStyle w:val="a7"/>
            <w:color w:val="000000" w:themeColor="text1"/>
            <w:sz w:val="24"/>
            <w:szCs w:val="24"/>
          </w:rPr>
          <w:t>Устав</w:t>
        </w:r>
      </w:hyperlink>
      <w:r w:rsidRPr="00724F60">
        <w:rPr>
          <w:sz w:val="24"/>
          <w:szCs w:val="24"/>
        </w:rPr>
        <w:t xml:space="preserve">, кроме случаев, когда в Устав вносятся изменения в форме точного воспроизведения положений </w:t>
      </w:r>
      <w:hyperlink r:id="rId16" w:history="1">
        <w:r w:rsidRPr="00724F60">
          <w:rPr>
            <w:rStyle w:val="a7"/>
            <w:color w:val="000000" w:themeColor="text1"/>
            <w:sz w:val="24"/>
            <w:szCs w:val="24"/>
          </w:rPr>
          <w:t>Конституции</w:t>
        </w:r>
      </w:hyperlink>
      <w:r w:rsidRPr="00724F60">
        <w:rPr>
          <w:sz w:val="24"/>
          <w:szCs w:val="24"/>
        </w:rPr>
        <w:t xml:space="preserve"> Российской Федерации, федеральных законов, </w:t>
      </w:r>
      <w:hyperlink r:id="rId17" w:history="1">
        <w:r w:rsidRPr="00724F60">
          <w:rPr>
            <w:rStyle w:val="a7"/>
            <w:color w:val="000000" w:themeColor="text1"/>
            <w:sz w:val="24"/>
            <w:szCs w:val="24"/>
          </w:rPr>
          <w:t>Конституции</w:t>
        </w:r>
      </w:hyperlink>
      <w:r w:rsidRPr="00724F60">
        <w:rPr>
          <w:sz w:val="24"/>
          <w:szCs w:val="24"/>
        </w:rPr>
        <w:t xml:space="preserve"> Республики Бурятия или законов Республики Бурятия в целях приведения данного Устава в соответствие с этими нормативными правовыми актами;</w:t>
      </w:r>
      <w:proofErr w:type="gramEnd"/>
    </w:p>
    <w:p w:rsidR="00724F60" w:rsidRPr="00724F60" w:rsidRDefault="00724F60" w:rsidP="00724F60">
      <w:pPr>
        <w:pStyle w:val="ConsPlusNormal"/>
        <w:ind w:firstLine="540"/>
        <w:jc w:val="both"/>
        <w:rPr>
          <w:sz w:val="24"/>
          <w:szCs w:val="24"/>
        </w:rPr>
      </w:pPr>
      <w:r w:rsidRPr="00724F60">
        <w:rPr>
          <w:sz w:val="24"/>
          <w:szCs w:val="24"/>
        </w:rPr>
        <w:t>- проект местного бюджета и отчет о его исполнении;</w:t>
      </w:r>
    </w:p>
    <w:p w:rsidR="00724F60" w:rsidRPr="00724F60" w:rsidRDefault="00724F60" w:rsidP="00724F60">
      <w:pPr>
        <w:pStyle w:val="ConsPlusNormal"/>
        <w:ind w:firstLine="540"/>
        <w:jc w:val="both"/>
        <w:rPr>
          <w:sz w:val="24"/>
          <w:szCs w:val="24"/>
        </w:rPr>
      </w:pPr>
      <w:proofErr w:type="gramStart"/>
      <w:r w:rsidRPr="00724F60">
        <w:rPr>
          <w:sz w:val="24"/>
          <w:szCs w:val="24"/>
        </w:rPr>
        <w:t xml:space="preserve">-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w:t>
      </w:r>
      <w:hyperlink r:id="rId18" w:history="1">
        <w:r w:rsidRPr="00724F60">
          <w:rPr>
            <w:rStyle w:val="a7"/>
            <w:color w:val="000000" w:themeColor="text1"/>
            <w:sz w:val="24"/>
            <w:szCs w:val="24"/>
          </w:rPr>
          <w:t>кодексом</w:t>
        </w:r>
      </w:hyperlink>
      <w:r w:rsidRPr="00724F60">
        <w:rPr>
          <w:sz w:val="24"/>
          <w:szCs w:val="24"/>
        </w:rPr>
        <w:t xml:space="preserve">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p>
    <w:p w:rsidR="00724F60" w:rsidRPr="00724F60" w:rsidRDefault="00724F60" w:rsidP="00724F60">
      <w:pPr>
        <w:pStyle w:val="ConsPlusNormal"/>
        <w:ind w:firstLine="540"/>
        <w:jc w:val="both"/>
        <w:rPr>
          <w:sz w:val="24"/>
          <w:szCs w:val="24"/>
        </w:rPr>
      </w:pPr>
      <w:r w:rsidRPr="00724F60">
        <w:rPr>
          <w:sz w:val="24"/>
          <w:szCs w:val="24"/>
        </w:rPr>
        <w:t>- вопросы о преобразовании муниципального образования, за исключением, если в соответствии со статьей 13 Федерального закона от 06.10.2003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согласования либо на сходах граждан;</w:t>
      </w:r>
    </w:p>
    <w:p w:rsidR="00724F60" w:rsidRPr="00724F60" w:rsidRDefault="00724F60" w:rsidP="00724F60">
      <w:pPr>
        <w:pStyle w:val="ConsPlusNormal"/>
        <w:ind w:firstLine="540"/>
        <w:jc w:val="both"/>
        <w:rPr>
          <w:sz w:val="24"/>
          <w:szCs w:val="24"/>
        </w:rPr>
      </w:pPr>
      <w:r w:rsidRPr="00724F60">
        <w:rPr>
          <w:sz w:val="24"/>
          <w:szCs w:val="24"/>
        </w:rPr>
        <w:t>- иные вопросы, установленные нормативными правовыми актами Российской Федерации;</w:t>
      </w:r>
    </w:p>
    <w:p w:rsidR="00724F60" w:rsidRPr="00724F60" w:rsidRDefault="00724F60" w:rsidP="00724F60">
      <w:pPr>
        <w:pStyle w:val="ConsPlusNormal"/>
        <w:ind w:firstLine="540"/>
        <w:jc w:val="both"/>
        <w:rPr>
          <w:sz w:val="24"/>
          <w:szCs w:val="24"/>
        </w:rPr>
      </w:pPr>
      <w:r w:rsidRPr="00724F60">
        <w:rPr>
          <w:sz w:val="24"/>
          <w:szCs w:val="24"/>
        </w:rPr>
        <w:lastRenderedPageBreak/>
        <w:t>-прое</w:t>
      </w:r>
      <w:proofErr w:type="gramStart"/>
      <w:r w:rsidRPr="00724F60">
        <w:rPr>
          <w:sz w:val="24"/>
          <w:szCs w:val="24"/>
        </w:rPr>
        <w:t>кт стр</w:t>
      </w:r>
      <w:proofErr w:type="gramEnd"/>
      <w:r w:rsidRPr="00724F60">
        <w:rPr>
          <w:sz w:val="24"/>
          <w:szCs w:val="24"/>
        </w:rPr>
        <w:t>атегии социально-экономического развития муниципального образования.</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outlineLvl w:val="2"/>
        <w:rPr>
          <w:sz w:val="24"/>
          <w:szCs w:val="24"/>
        </w:rPr>
      </w:pPr>
      <w:r w:rsidRPr="00724F60">
        <w:rPr>
          <w:sz w:val="24"/>
          <w:szCs w:val="24"/>
        </w:rPr>
        <w:t>Статья 4. Инициаторы публичных слушаний</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rPr>
          <w:sz w:val="24"/>
          <w:szCs w:val="24"/>
        </w:rPr>
      </w:pPr>
      <w:r w:rsidRPr="00724F60">
        <w:rPr>
          <w:sz w:val="24"/>
          <w:szCs w:val="24"/>
        </w:rPr>
        <w:t xml:space="preserve">1. Публичные слушания проводятся по инициативе населения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Совета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главы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t xml:space="preserve">2. Инициаторами проведения публичных слушаний от имени населения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b/>
          <w:iCs/>
          <w:sz w:val="24"/>
          <w:szCs w:val="24"/>
        </w:rPr>
        <w:t xml:space="preserve"> </w:t>
      </w:r>
      <w:r w:rsidRPr="00724F60">
        <w:rPr>
          <w:sz w:val="24"/>
          <w:szCs w:val="24"/>
        </w:rPr>
        <w:t xml:space="preserve">может быть инициативная группа жителей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b/>
          <w:iCs/>
          <w:sz w:val="24"/>
          <w:szCs w:val="24"/>
        </w:rPr>
        <w:t xml:space="preserve"> </w:t>
      </w:r>
      <w:r w:rsidRPr="00724F60">
        <w:rPr>
          <w:sz w:val="24"/>
          <w:szCs w:val="24"/>
        </w:rPr>
        <w:t>численностью не менее 50 человек.</w:t>
      </w:r>
    </w:p>
    <w:p w:rsidR="00724F60" w:rsidRPr="00724F60" w:rsidRDefault="00724F60" w:rsidP="00724F60">
      <w:pPr>
        <w:pStyle w:val="ConsPlusNormal"/>
        <w:ind w:firstLine="540"/>
        <w:jc w:val="both"/>
        <w:rPr>
          <w:sz w:val="24"/>
          <w:szCs w:val="24"/>
        </w:rPr>
      </w:pPr>
      <w:r w:rsidRPr="00724F60">
        <w:rPr>
          <w:sz w:val="24"/>
          <w:szCs w:val="24"/>
        </w:rPr>
        <w:t xml:space="preserve">Инициативная группа жителей подает заявление в Совет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b/>
          <w:iCs/>
          <w:sz w:val="24"/>
          <w:szCs w:val="24"/>
        </w:rPr>
        <w:t xml:space="preserve"> </w:t>
      </w:r>
      <w:r w:rsidRPr="00724F60">
        <w:rPr>
          <w:sz w:val="24"/>
          <w:szCs w:val="24"/>
        </w:rPr>
        <w:t>с приложением списка инициативной группы (с указанием паспортных данных, места жительства, подписей членов инициативной группы).</w:t>
      </w:r>
    </w:p>
    <w:p w:rsidR="00724F60" w:rsidRPr="00724F60" w:rsidRDefault="00724F60" w:rsidP="00724F60">
      <w:pPr>
        <w:pStyle w:val="ConsPlusNormal"/>
        <w:jc w:val="both"/>
        <w:rPr>
          <w:sz w:val="24"/>
          <w:szCs w:val="24"/>
        </w:rPr>
      </w:pPr>
    </w:p>
    <w:p w:rsidR="00724F60" w:rsidRPr="00724F60" w:rsidRDefault="00724F60" w:rsidP="00724F60">
      <w:pPr>
        <w:pStyle w:val="ConsPlusNormal"/>
        <w:jc w:val="center"/>
        <w:outlineLvl w:val="1"/>
        <w:rPr>
          <w:sz w:val="24"/>
          <w:szCs w:val="24"/>
        </w:rPr>
      </w:pPr>
      <w:r w:rsidRPr="00724F60">
        <w:rPr>
          <w:sz w:val="24"/>
          <w:szCs w:val="24"/>
        </w:rPr>
        <w:t>2. Порядок проведения публичных слушаний</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outlineLvl w:val="2"/>
        <w:rPr>
          <w:sz w:val="24"/>
          <w:szCs w:val="24"/>
        </w:rPr>
      </w:pPr>
      <w:r w:rsidRPr="00724F60">
        <w:rPr>
          <w:sz w:val="24"/>
          <w:szCs w:val="24"/>
        </w:rPr>
        <w:t>Статья 5. Назначение публичных слушаний</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rPr>
          <w:sz w:val="24"/>
          <w:szCs w:val="24"/>
        </w:rPr>
      </w:pPr>
      <w:r w:rsidRPr="00724F60">
        <w:rPr>
          <w:sz w:val="24"/>
          <w:szCs w:val="24"/>
        </w:rPr>
        <w:t xml:space="preserve">1. Публичные слушания, проводимые по инициативе населения или Совета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назначаются решением Совета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а по инициативе главы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b/>
          <w:iCs/>
          <w:sz w:val="24"/>
          <w:szCs w:val="24"/>
        </w:rPr>
        <w:t xml:space="preserve"> </w:t>
      </w:r>
      <w:r w:rsidRPr="00724F60">
        <w:rPr>
          <w:sz w:val="24"/>
          <w:szCs w:val="24"/>
        </w:rPr>
        <w:t xml:space="preserve">- постановлением главы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t>2. В решении (постановлении) о назначении публичных слушаний указываются:</w:t>
      </w:r>
    </w:p>
    <w:p w:rsidR="00724F60" w:rsidRPr="00724F60" w:rsidRDefault="00724F60" w:rsidP="00724F60">
      <w:pPr>
        <w:pStyle w:val="ConsPlusNormal"/>
        <w:ind w:firstLine="540"/>
        <w:jc w:val="both"/>
        <w:rPr>
          <w:sz w:val="24"/>
          <w:szCs w:val="24"/>
        </w:rPr>
      </w:pPr>
      <w:r w:rsidRPr="00724F60">
        <w:rPr>
          <w:sz w:val="24"/>
          <w:szCs w:val="24"/>
        </w:rPr>
        <w:t>- вопросы, выносимые на публичные слушания;</w:t>
      </w:r>
    </w:p>
    <w:p w:rsidR="00724F60" w:rsidRPr="00724F60" w:rsidRDefault="00724F60" w:rsidP="00724F60">
      <w:pPr>
        <w:pStyle w:val="ConsPlusNormal"/>
        <w:ind w:firstLine="540"/>
        <w:jc w:val="both"/>
        <w:rPr>
          <w:sz w:val="24"/>
          <w:szCs w:val="24"/>
        </w:rPr>
      </w:pPr>
      <w:r w:rsidRPr="00724F60">
        <w:rPr>
          <w:sz w:val="24"/>
          <w:szCs w:val="24"/>
        </w:rPr>
        <w:t>- время и место проведения публичных слушаний;</w:t>
      </w:r>
    </w:p>
    <w:p w:rsidR="00724F60" w:rsidRPr="00724F60" w:rsidRDefault="00724F60" w:rsidP="00724F60">
      <w:pPr>
        <w:pStyle w:val="ConsPlusNormal"/>
        <w:ind w:firstLine="540"/>
        <w:jc w:val="both"/>
        <w:rPr>
          <w:sz w:val="24"/>
          <w:szCs w:val="24"/>
        </w:rPr>
      </w:pPr>
      <w:r w:rsidRPr="00724F60">
        <w:rPr>
          <w:sz w:val="24"/>
          <w:szCs w:val="24"/>
        </w:rPr>
        <w:t>- сроки подачи письменных предложений по обсуждаемым вопросам;</w:t>
      </w:r>
    </w:p>
    <w:p w:rsidR="00724F60" w:rsidRPr="00724F60" w:rsidRDefault="00724F60" w:rsidP="00724F60">
      <w:pPr>
        <w:pStyle w:val="ConsPlusNormal"/>
        <w:ind w:firstLine="540"/>
        <w:jc w:val="both"/>
        <w:rPr>
          <w:sz w:val="24"/>
          <w:szCs w:val="24"/>
        </w:rPr>
      </w:pPr>
      <w:r w:rsidRPr="00724F60">
        <w:rPr>
          <w:sz w:val="24"/>
          <w:szCs w:val="24"/>
        </w:rPr>
        <w:t>- состав комиссии по проведению публичных слушаний;</w:t>
      </w:r>
    </w:p>
    <w:p w:rsidR="00724F60" w:rsidRPr="00724F60" w:rsidRDefault="00724F60" w:rsidP="00724F60">
      <w:pPr>
        <w:pStyle w:val="ConsPlusNormal"/>
        <w:ind w:firstLine="540"/>
        <w:jc w:val="both"/>
        <w:rPr>
          <w:sz w:val="24"/>
          <w:szCs w:val="24"/>
        </w:rPr>
      </w:pPr>
      <w:r w:rsidRPr="00724F60">
        <w:rPr>
          <w:sz w:val="24"/>
          <w:szCs w:val="24"/>
        </w:rPr>
        <w:t>- сведения об источнике опубликования проекта правового акта, выносимого на публичные слушания;</w:t>
      </w:r>
    </w:p>
    <w:p w:rsidR="00724F60" w:rsidRPr="00724F60" w:rsidRDefault="00724F60" w:rsidP="00724F60">
      <w:pPr>
        <w:pStyle w:val="ConsPlusNormal"/>
        <w:ind w:firstLine="540"/>
        <w:jc w:val="both"/>
        <w:rPr>
          <w:sz w:val="24"/>
          <w:szCs w:val="24"/>
        </w:rPr>
      </w:pPr>
      <w:r w:rsidRPr="00724F60">
        <w:rPr>
          <w:sz w:val="24"/>
          <w:szCs w:val="24"/>
        </w:rPr>
        <w:t xml:space="preserve">3. В состав комиссии могут быть включены: депутаты Совета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представители Администрации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представители общественности. В состав комиссии могут быть включены специалисты для выполнения консультационных работ по обсуждаемой проблеме.</w:t>
      </w:r>
    </w:p>
    <w:p w:rsidR="00724F60" w:rsidRPr="00724F60" w:rsidRDefault="00724F60" w:rsidP="00724F60">
      <w:pPr>
        <w:pStyle w:val="ConsPlusNormal"/>
        <w:ind w:firstLine="540"/>
        <w:jc w:val="both"/>
        <w:rPr>
          <w:sz w:val="24"/>
          <w:szCs w:val="24"/>
        </w:rPr>
      </w:pPr>
      <w:r w:rsidRPr="00724F60">
        <w:rPr>
          <w:sz w:val="24"/>
          <w:szCs w:val="24"/>
        </w:rPr>
        <w:t>4. Муниципальный правовой акт о назначении публичных слушаний подлежит обязательной публикации.</w:t>
      </w:r>
    </w:p>
    <w:p w:rsidR="00724F60" w:rsidRPr="00724F60" w:rsidRDefault="00724F60" w:rsidP="00724F60">
      <w:pPr>
        <w:pStyle w:val="ConsPlusNormal"/>
        <w:ind w:firstLine="540"/>
        <w:jc w:val="both"/>
        <w:rPr>
          <w:sz w:val="24"/>
          <w:szCs w:val="24"/>
        </w:rPr>
      </w:pPr>
      <w:r w:rsidRPr="00724F60">
        <w:rPr>
          <w:sz w:val="24"/>
          <w:szCs w:val="24"/>
        </w:rPr>
        <w:t xml:space="preserve">5. Для принятия решения о назначении публичных слушаний по инициативе населения его инициаторы направляют в Совет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заявление, которое должно включать в себя ходатайство о проведении публичных слушаний с обоснованием общественной значимости вопросов, выносимых на публичные слушания.</w:t>
      </w:r>
    </w:p>
    <w:p w:rsidR="00724F60" w:rsidRPr="00724F60" w:rsidRDefault="00724F60" w:rsidP="00724F60">
      <w:pPr>
        <w:pStyle w:val="ConsPlusNormal"/>
        <w:ind w:firstLine="540"/>
        <w:jc w:val="both"/>
        <w:rPr>
          <w:sz w:val="24"/>
          <w:szCs w:val="24"/>
        </w:rPr>
      </w:pPr>
      <w:r w:rsidRPr="00724F60">
        <w:rPr>
          <w:sz w:val="24"/>
          <w:szCs w:val="24"/>
        </w:rPr>
        <w:t>К заявлению прилагаются:</w:t>
      </w:r>
    </w:p>
    <w:p w:rsidR="00724F60" w:rsidRPr="00724F60" w:rsidRDefault="00724F60" w:rsidP="00724F60">
      <w:pPr>
        <w:pStyle w:val="ConsPlusNormal"/>
        <w:ind w:firstLine="540"/>
        <w:jc w:val="both"/>
        <w:rPr>
          <w:sz w:val="24"/>
          <w:szCs w:val="24"/>
        </w:rPr>
      </w:pPr>
      <w:r w:rsidRPr="00724F60">
        <w:rPr>
          <w:sz w:val="24"/>
          <w:szCs w:val="24"/>
        </w:rPr>
        <w:t>- список инициативной группы;</w:t>
      </w:r>
    </w:p>
    <w:p w:rsidR="00724F60" w:rsidRPr="00724F60" w:rsidRDefault="00724F60" w:rsidP="00724F60">
      <w:pPr>
        <w:pStyle w:val="ConsPlusNormal"/>
        <w:ind w:firstLine="540"/>
        <w:jc w:val="both"/>
        <w:rPr>
          <w:sz w:val="24"/>
          <w:szCs w:val="24"/>
        </w:rPr>
      </w:pPr>
      <w:r w:rsidRPr="00724F60">
        <w:rPr>
          <w:sz w:val="24"/>
          <w:szCs w:val="24"/>
        </w:rPr>
        <w:t xml:space="preserve">- протокол собрания инициативной группы, на котором было принято решение </w:t>
      </w:r>
      <w:r w:rsidRPr="00724F60">
        <w:rPr>
          <w:sz w:val="24"/>
          <w:szCs w:val="24"/>
        </w:rPr>
        <w:lastRenderedPageBreak/>
        <w:t>о выдвижении инициативы проведения публичных слушаний;</w:t>
      </w:r>
    </w:p>
    <w:p w:rsidR="00724F60" w:rsidRPr="00724F60" w:rsidRDefault="00724F60" w:rsidP="00724F60">
      <w:pPr>
        <w:pStyle w:val="ConsPlusNormal"/>
        <w:ind w:firstLine="540"/>
        <w:jc w:val="both"/>
        <w:rPr>
          <w:sz w:val="24"/>
          <w:szCs w:val="24"/>
        </w:rPr>
      </w:pPr>
      <w:r w:rsidRPr="00724F60">
        <w:rPr>
          <w:sz w:val="24"/>
          <w:szCs w:val="24"/>
        </w:rPr>
        <w:t>- проект муниципального правового акта, выносимого на публичные слушания.</w:t>
      </w:r>
    </w:p>
    <w:p w:rsidR="00724F60" w:rsidRPr="00724F60" w:rsidRDefault="00724F60" w:rsidP="00724F60">
      <w:pPr>
        <w:pStyle w:val="ConsPlusNormal"/>
        <w:ind w:firstLine="540"/>
        <w:jc w:val="both"/>
        <w:rPr>
          <w:sz w:val="24"/>
          <w:szCs w:val="24"/>
        </w:rPr>
      </w:pPr>
      <w:r w:rsidRPr="00724F60">
        <w:rPr>
          <w:sz w:val="24"/>
          <w:szCs w:val="24"/>
        </w:rPr>
        <w:t xml:space="preserve">6. Ходатайство о назначении публичных слушаний, внесенное населением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рассматривается Советом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b/>
          <w:iCs/>
          <w:sz w:val="24"/>
          <w:szCs w:val="24"/>
        </w:rPr>
        <w:t xml:space="preserve"> </w:t>
      </w:r>
      <w:r w:rsidRPr="00724F60">
        <w:rPr>
          <w:sz w:val="24"/>
          <w:szCs w:val="24"/>
        </w:rPr>
        <w:t xml:space="preserve">на очередном его заседании в соответствии с </w:t>
      </w:r>
      <w:hyperlink r:id="rId19" w:history="1">
        <w:r w:rsidRPr="00724F60">
          <w:rPr>
            <w:rStyle w:val="a7"/>
            <w:color w:val="000000" w:themeColor="text1"/>
            <w:sz w:val="24"/>
            <w:szCs w:val="24"/>
          </w:rPr>
          <w:t>Регламентом</w:t>
        </w:r>
      </w:hyperlink>
      <w:r w:rsidRPr="00724F60">
        <w:rPr>
          <w:sz w:val="24"/>
          <w:szCs w:val="24"/>
        </w:rPr>
        <w:t xml:space="preserve"> Совета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outlineLvl w:val="2"/>
        <w:rPr>
          <w:sz w:val="24"/>
          <w:szCs w:val="24"/>
        </w:rPr>
      </w:pPr>
      <w:r w:rsidRPr="00724F60">
        <w:rPr>
          <w:sz w:val="24"/>
          <w:szCs w:val="24"/>
        </w:rPr>
        <w:t>Статья 6. Подготовка публичных слушаний</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rPr>
          <w:sz w:val="24"/>
          <w:szCs w:val="24"/>
        </w:rPr>
      </w:pPr>
      <w:bookmarkStart w:id="2" w:name="P126"/>
      <w:bookmarkEnd w:id="2"/>
      <w:r w:rsidRPr="00724F60">
        <w:rPr>
          <w:sz w:val="24"/>
          <w:szCs w:val="24"/>
        </w:rPr>
        <w:t xml:space="preserve">1. Организационно-техническое и информационное обеспечение публичных слушаний, назначенных Советом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осуществляется Советом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а назначенных главой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 Администрацией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t xml:space="preserve">2. </w:t>
      </w:r>
      <w:proofErr w:type="gramStart"/>
      <w:r w:rsidRPr="00724F60">
        <w:rPr>
          <w:sz w:val="24"/>
          <w:szCs w:val="24"/>
        </w:rPr>
        <w:t xml:space="preserve">Совет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b/>
          <w:iCs/>
          <w:sz w:val="24"/>
          <w:szCs w:val="24"/>
        </w:rPr>
        <w:t xml:space="preserve"> </w:t>
      </w:r>
      <w:r w:rsidRPr="00724F60">
        <w:rPr>
          <w:sz w:val="24"/>
          <w:szCs w:val="24"/>
        </w:rPr>
        <w:t xml:space="preserve">_или Администрация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в соответствии с </w:t>
      </w:r>
      <w:hyperlink r:id="rId20" w:anchor="P126" w:history="1">
        <w:r w:rsidRPr="00724F60">
          <w:rPr>
            <w:rStyle w:val="a7"/>
            <w:color w:val="000000" w:themeColor="text1"/>
            <w:sz w:val="24"/>
            <w:szCs w:val="24"/>
          </w:rPr>
          <w:t>пунктом 1</w:t>
        </w:r>
      </w:hyperlink>
      <w:r w:rsidRPr="00724F60">
        <w:rPr>
          <w:sz w:val="24"/>
          <w:szCs w:val="24"/>
        </w:rPr>
        <w:t xml:space="preserve"> настоящей статьи не позднее 10 дней со дня опубликования правового акта о назначении публичных слушаний организует проведение первого заседания комиссии по подготовке и проведению публичных слушаний и осуществляет организационно-техническое и информационное обеспечение деятельности комиссии.</w:t>
      </w:r>
      <w:proofErr w:type="gramEnd"/>
    </w:p>
    <w:p w:rsidR="00724F60" w:rsidRPr="00724F60" w:rsidRDefault="00724F60" w:rsidP="00724F60">
      <w:pPr>
        <w:pStyle w:val="ConsPlusNormal"/>
        <w:ind w:firstLine="540"/>
        <w:jc w:val="both"/>
        <w:rPr>
          <w:sz w:val="24"/>
          <w:szCs w:val="24"/>
        </w:rPr>
      </w:pPr>
      <w:r w:rsidRPr="00724F60">
        <w:rPr>
          <w:sz w:val="24"/>
          <w:szCs w:val="24"/>
        </w:rPr>
        <w:t>3. На первом заседании члены комиссии избирают председателя комиссии.</w:t>
      </w:r>
    </w:p>
    <w:p w:rsidR="00724F60" w:rsidRPr="00724F60" w:rsidRDefault="00724F60" w:rsidP="00724F60">
      <w:pPr>
        <w:pStyle w:val="ConsPlusNormal"/>
        <w:ind w:firstLine="540"/>
        <w:jc w:val="both"/>
        <w:rPr>
          <w:sz w:val="24"/>
          <w:szCs w:val="24"/>
        </w:rPr>
      </w:pPr>
      <w:r w:rsidRPr="00724F60">
        <w:rPr>
          <w:sz w:val="24"/>
          <w:szCs w:val="24"/>
        </w:rPr>
        <w:t>4. Комиссия:</w:t>
      </w:r>
    </w:p>
    <w:p w:rsidR="00724F60" w:rsidRPr="00724F60" w:rsidRDefault="00724F60" w:rsidP="00724F60">
      <w:pPr>
        <w:pStyle w:val="ConsPlusNormal"/>
        <w:ind w:firstLine="540"/>
        <w:jc w:val="both"/>
        <w:rPr>
          <w:sz w:val="24"/>
          <w:szCs w:val="24"/>
        </w:rPr>
      </w:pPr>
      <w:r w:rsidRPr="00724F60">
        <w:rPr>
          <w:sz w:val="24"/>
          <w:szCs w:val="24"/>
        </w:rPr>
        <w:t xml:space="preserve">- определяет место проведения публичных слушаний с учетом количества приглашенных участников и возможности свободного доступа для жителей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b/>
          <w:iCs/>
          <w:sz w:val="24"/>
          <w:szCs w:val="24"/>
        </w:rPr>
        <w:t xml:space="preserve"> </w:t>
      </w:r>
      <w:r w:rsidRPr="00724F60">
        <w:rPr>
          <w:sz w:val="24"/>
          <w:szCs w:val="24"/>
        </w:rPr>
        <w:t>и представителей органов местного самоуправления;</w:t>
      </w:r>
    </w:p>
    <w:p w:rsidR="00724F60" w:rsidRPr="00724F60" w:rsidRDefault="00724F60" w:rsidP="00724F60">
      <w:pPr>
        <w:pStyle w:val="ConsPlusNormal"/>
        <w:ind w:firstLine="540"/>
        <w:jc w:val="both"/>
        <w:rPr>
          <w:sz w:val="24"/>
          <w:szCs w:val="24"/>
        </w:rPr>
      </w:pPr>
      <w:r w:rsidRPr="00724F60">
        <w:rPr>
          <w:sz w:val="24"/>
          <w:szCs w:val="24"/>
        </w:rPr>
        <w:t>-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724F60" w:rsidRPr="00724F60" w:rsidRDefault="00724F60" w:rsidP="00724F60">
      <w:pPr>
        <w:pStyle w:val="ConsPlusNormal"/>
        <w:ind w:firstLine="540"/>
        <w:jc w:val="both"/>
        <w:rPr>
          <w:sz w:val="24"/>
          <w:szCs w:val="24"/>
        </w:rPr>
      </w:pPr>
      <w:r w:rsidRPr="00724F60">
        <w:rPr>
          <w:sz w:val="24"/>
          <w:szCs w:val="24"/>
        </w:rPr>
        <w:t>- проводит анализ материалов, представленных инициаторами и экспертами публичных слушаний;</w:t>
      </w:r>
    </w:p>
    <w:p w:rsidR="00724F60" w:rsidRPr="00724F60" w:rsidRDefault="00724F60" w:rsidP="00724F60">
      <w:pPr>
        <w:pStyle w:val="ConsPlusNormal"/>
        <w:ind w:firstLine="540"/>
        <w:jc w:val="both"/>
        <w:rPr>
          <w:sz w:val="24"/>
          <w:szCs w:val="24"/>
        </w:rPr>
      </w:pPr>
      <w:r w:rsidRPr="00724F60">
        <w:rPr>
          <w:sz w:val="24"/>
          <w:szCs w:val="24"/>
        </w:rPr>
        <w:t>- утверждает повестку публичных слушаний;</w:t>
      </w:r>
    </w:p>
    <w:p w:rsidR="00724F60" w:rsidRPr="00724F60" w:rsidRDefault="00724F60" w:rsidP="00724F60">
      <w:pPr>
        <w:pStyle w:val="ConsPlusNormal"/>
        <w:ind w:firstLine="540"/>
        <w:jc w:val="both"/>
        <w:rPr>
          <w:sz w:val="24"/>
          <w:szCs w:val="24"/>
        </w:rPr>
      </w:pPr>
      <w:r w:rsidRPr="00724F60">
        <w:rPr>
          <w:sz w:val="24"/>
          <w:szCs w:val="24"/>
        </w:rPr>
        <w:t>- назначает ведущего и секретаря публичных слушаний для ведения публичных слушаний и составления протокола;</w:t>
      </w:r>
    </w:p>
    <w:p w:rsidR="00724F60" w:rsidRPr="00724F60" w:rsidRDefault="00724F60" w:rsidP="00724F60">
      <w:pPr>
        <w:pStyle w:val="ConsPlusNormal"/>
        <w:ind w:firstLine="540"/>
        <w:jc w:val="both"/>
        <w:rPr>
          <w:sz w:val="24"/>
          <w:szCs w:val="24"/>
        </w:rPr>
      </w:pPr>
      <w:r w:rsidRPr="00724F60">
        <w:rPr>
          <w:sz w:val="24"/>
          <w:szCs w:val="24"/>
        </w:rPr>
        <w:t>- определяет докладчиков (содокладчиков);</w:t>
      </w:r>
    </w:p>
    <w:p w:rsidR="00724F60" w:rsidRPr="00724F60" w:rsidRDefault="00724F60" w:rsidP="00724F60">
      <w:pPr>
        <w:pStyle w:val="ConsPlusNormal"/>
        <w:ind w:firstLine="540"/>
        <w:jc w:val="both"/>
        <w:rPr>
          <w:sz w:val="24"/>
          <w:szCs w:val="24"/>
        </w:rPr>
      </w:pPr>
      <w:r w:rsidRPr="00724F60">
        <w:rPr>
          <w:sz w:val="24"/>
          <w:szCs w:val="24"/>
        </w:rPr>
        <w:t>- устанавливает порядок выступлений на публичных слушаниях;</w:t>
      </w:r>
    </w:p>
    <w:p w:rsidR="00724F60" w:rsidRPr="00724F60" w:rsidRDefault="00724F60" w:rsidP="00724F60">
      <w:pPr>
        <w:pStyle w:val="ConsPlusNormal"/>
        <w:ind w:firstLine="540"/>
        <w:jc w:val="both"/>
        <w:rPr>
          <w:sz w:val="24"/>
          <w:szCs w:val="24"/>
        </w:rPr>
      </w:pPr>
      <w:r w:rsidRPr="00724F60">
        <w:rPr>
          <w:sz w:val="24"/>
          <w:szCs w:val="24"/>
        </w:rPr>
        <w:t>- организует подготовку итогового документа;</w:t>
      </w:r>
    </w:p>
    <w:p w:rsidR="00724F60" w:rsidRPr="00724F60" w:rsidRDefault="00724F60" w:rsidP="00724F60">
      <w:pPr>
        <w:pStyle w:val="ConsPlusNormal"/>
        <w:ind w:firstLine="540"/>
        <w:jc w:val="both"/>
        <w:rPr>
          <w:sz w:val="24"/>
          <w:szCs w:val="24"/>
        </w:rPr>
      </w:pPr>
      <w:r w:rsidRPr="00724F60">
        <w:rPr>
          <w:sz w:val="24"/>
          <w:szCs w:val="24"/>
        </w:rPr>
        <w:t>- регистрирует участников публичных слушаний;</w:t>
      </w:r>
    </w:p>
    <w:p w:rsidR="00724F60" w:rsidRPr="00724F60" w:rsidRDefault="00724F60" w:rsidP="00724F60">
      <w:pPr>
        <w:pStyle w:val="ConsPlusNormal"/>
        <w:ind w:firstLine="540"/>
        <w:jc w:val="both"/>
        <w:rPr>
          <w:sz w:val="24"/>
          <w:szCs w:val="24"/>
        </w:rPr>
      </w:pPr>
      <w:hyperlink r:id="rId21" w:history="1">
        <w:r w:rsidRPr="00724F60">
          <w:rPr>
            <w:rStyle w:val="a7"/>
            <w:color w:val="000000" w:themeColor="text1"/>
            <w:sz w:val="24"/>
            <w:szCs w:val="24"/>
          </w:rPr>
          <w:t>5</w:t>
        </w:r>
      </w:hyperlink>
      <w:r w:rsidRPr="00724F60">
        <w:rPr>
          <w:color w:val="000000" w:themeColor="text1"/>
          <w:sz w:val="24"/>
          <w:szCs w:val="24"/>
        </w:rPr>
        <w:t xml:space="preserve">. </w:t>
      </w:r>
      <w:r w:rsidRPr="00724F60">
        <w:rPr>
          <w:sz w:val="24"/>
          <w:szCs w:val="24"/>
        </w:rPr>
        <w:t xml:space="preserve">Комиссия подотчетна в своей деятельности Совету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и главе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outlineLvl w:val="2"/>
        <w:rPr>
          <w:sz w:val="24"/>
          <w:szCs w:val="24"/>
        </w:rPr>
      </w:pPr>
      <w:r w:rsidRPr="00724F60">
        <w:rPr>
          <w:sz w:val="24"/>
          <w:szCs w:val="24"/>
        </w:rPr>
        <w:t>Статья 7. Информационное обеспечение публичных слушаний</w:t>
      </w:r>
    </w:p>
    <w:p w:rsidR="00724F60" w:rsidRPr="00724F60" w:rsidRDefault="00724F60" w:rsidP="00724F60">
      <w:pPr>
        <w:pStyle w:val="ConsPlusNormal"/>
        <w:ind w:firstLine="540"/>
        <w:jc w:val="both"/>
        <w:rPr>
          <w:sz w:val="24"/>
          <w:szCs w:val="24"/>
        </w:rPr>
      </w:pPr>
    </w:p>
    <w:p w:rsidR="00724F60" w:rsidRPr="00724F60" w:rsidRDefault="00724F60" w:rsidP="00724F60">
      <w:pPr>
        <w:pStyle w:val="ConsPlusNormal"/>
        <w:ind w:firstLine="540"/>
        <w:jc w:val="both"/>
        <w:rPr>
          <w:sz w:val="24"/>
          <w:szCs w:val="24"/>
        </w:rPr>
      </w:pPr>
      <w:r w:rsidRPr="00724F60">
        <w:rPr>
          <w:sz w:val="24"/>
          <w:szCs w:val="24"/>
        </w:rPr>
        <w:t xml:space="preserve">1. Извещение населения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о публичных слушаниях </w:t>
      </w:r>
      <w:r w:rsidRPr="00724F60">
        <w:rPr>
          <w:sz w:val="24"/>
          <w:szCs w:val="24"/>
        </w:rPr>
        <w:lastRenderedPageBreak/>
        <w:t xml:space="preserve">производится не </w:t>
      </w:r>
      <w:proofErr w:type="gramStart"/>
      <w:r w:rsidRPr="00724F60">
        <w:rPr>
          <w:sz w:val="24"/>
          <w:szCs w:val="24"/>
        </w:rPr>
        <w:t>позднее</w:t>
      </w:r>
      <w:proofErr w:type="gramEnd"/>
      <w:r w:rsidRPr="00724F60">
        <w:rPr>
          <w:sz w:val="24"/>
          <w:szCs w:val="24"/>
        </w:rPr>
        <w:t xml:space="preserve"> чем за 10 дней до даты проведения публичных слушаний путем опубликования в официальном периодическом печатном издании газете «Вперед», а также на официальном сайте органов местного самоуправления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правового акта о назначении публичных слушаний. Проект правового акта, выносимого на публичные слушания, публикуется в официальном периодическом печатном издании газете «Вперед» и (или) на официальном сайте органов местного самоуправления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t xml:space="preserve">2. Проект устава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проект решения Совета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о внесении изменений и дополнений в устав не </w:t>
      </w:r>
      <w:proofErr w:type="gramStart"/>
      <w:r w:rsidRPr="00724F60">
        <w:rPr>
          <w:sz w:val="24"/>
          <w:szCs w:val="24"/>
        </w:rPr>
        <w:t>позднее</w:t>
      </w:r>
      <w:proofErr w:type="gramEnd"/>
      <w:r w:rsidRPr="00724F60">
        <w:rPr>
          <w:sz w:val="24"/>
          <w:szCs w:val="24"/>
        </w:rPr>
        <w:t xml:space="preserve"> чем за 30 дней до дня рассмотрения вопроса о принятии устава,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Советом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порядка учета предложений по проекту указанного устава, проекту указанного решения, а также порядка участия граждан в его обсуждении. </w:t>
      </w:r>
      <w:proofErr w:type="gramStart"/>
      <w:r w:rsidRPr="00724F60">
        <w:rPr>
          <w:sz w:val="24"/>
          <w:szCs w:val="24"/>
        </w:rPr>
        <w:t xml:space="preserve">Не требуется официальное опубликование (обнародование) порядка учета предложений по проекту решения Совета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о внесении изменений и дополнений в </w:t>
      </w:r>
      <w:hyperlink r:id="rId22" w:history="1">
        <w:r w:rsidRPr="00724F60">
          <w:rPr>
            <w:rStyle w:val="a7"/>
            <w:color w:val="000000" w:themeColor="text1"/>
            <w:sz w:val="24"/>
            <w:szCs w:val="24"/>
          </w:rPr>
          <w:t>Устав</w:t>
        </w:r>
      </w:hyperlink>
      <w:r w:rsidRPr="00724F60">
        <w:rPr>
          <w:sz w:val="24"/>
          <w:szCs w:val="24"/>
        </w:rPr>
        <w:t xml:space="preserve">, а также порядка участия граждан в его обсуждении в случае, когда в Устав вносятся изменения в форме точного воспроизведения положений </w:t>
      </w:r>
      <w:hyperlink r:id="rId23" w:history="1">
        <w:r w:rsidRPr="00724F60">
          <w:rPr>
            <w:rStyle w:val="a7"/>
            <w:color w:val="000000" w:themeColor="text1"/>
            <w:sz w:val="24"/>
            <w:szCs w:val="24"/>
          </w:rPr>
          <w:t>Конституции</w:t>
        </w:r>
      </w:hyperlink>
      <w:r w:rsidRPr="00724F60">
        <w:rPr>
          <w:sz w:val="24"/>
          <w:szCs w:val="24"/>
        </w:rPr>
        <w:t xml:space="preserve"> Российской Федерации, федеральных законов, </w:t>
      </w:r>
      <w:hyperlink r:id="rId24" w:history="1">
        <w:r w:rsidRPr="00724F60">
          <w:rPr>
            <w:rStyle w:val="a7"/>
            <w:color w:val="000000" w:themeColor="text1"/>
            <w:sz w:val="24"/>
            <w:szCs w:val="24"/>
          </w:rPr>
          <w:t>Конституции</w:t>
        </w:r>
      </w:hyperlink>
      <w:r w:rsidRPr="00724F60">
        <w:rPr>
          <w:sz w:val="24"/>
          <w:szCs w:val="24"/>
        </w:rPr>
        <w:t xml:space="preserve"> Республики Бурятия или законов Республики Бурятия в целях приведения данного</w:t>
      </w:r>
      <w:proofErr w:type="gramEnd"/>
      <w:r w:rsidRPr="00724F60">
        <w:rPr>
          <w:sz w:val="24"/>
          <w:szCs w:val="24"/>
        </w:rPr>
        <w:t xml:space="preserve"> Устава в соответствие с этими нормативными правовыми актами.</w:t>
      </w:r>
    </w:p>
    <w:p w:rsidR="00724F60" w:rsidRPr="00724F60" w:rsidRDefault="00724F60" w:rsidP="00724F60">
      <w:pPr>
        <w:pStyle w:val="ConsPlusNormal"/>
        <w:ind w:firstLine="540"/>
        <w:jc w:val="both"/>
        <w:rPr>
          <w:sz w:val="24"/>
          <w:szCs w:val="24"/>
        </w:rPr>
      </w:pPr>
      <w:r w:rsidRPr="00724F60">
        <w:rPr>
          <w:sz w:val="24"/>
          <w:szCs w:val="24"/>
        </w:rPr>
        <w:t>3. Комиссия вправе использовать другие формы информирования населения о проводимых публичных слушаниях.</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outlineLvl w:val="2"/>
        <w:rPr>
          <w:sz w:val="24"/>
          <w:szCs w:val="24"/>
        </w:rPr>
      </w:pPr>
      <w:r w:rsidRPr="00724F60">
        <w:rPr>
          <w:sz w:val="24"/>
          <w:szCs w:val="24"/>
        </w:rPr>
        <w:t>Статья 8. Проведение публичных слушаний</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rPr>
          <w:sz w:val="24"/>
          <w:szCs w:val="24"/>
        </w:rPr>
      </w:pPr>
      <w:r w:rsidRPr="00724F60">
        <w:rPr>
          <w:sz w:val="24"/>
          <w:szCs w:val="24"/>
        </w:rPr>
        <w:t>1. Перед началом публичных слушаний проводится регистрация его участников.</w:t>
      </w:r>
    </w:p>
    <w:p w:rsidR="00724F60" w:rsidRPr="00724F60" w:rsidRDefault="00724F60" w:rsidP="00724F60">
      <w:pPr>
        <w:pStyle w:val="ConsPlusNormal"/>
        <w:ind w:firstLine="540"/>
        <w:jc w:val="both"/>
        <w:rPr>
          <w:sz w:val="24"/>
          <w:szCs w:val="24"/>
        </w:rPr>
      </w:pPr>
      <w:r w:rsidRPr="00724F60">
        <w:rPr>
          <w:sz w:val="24"/>
          <w:szCs w:val="24"/>
        </w:rPr>
        <w:t>2. Ведущий публичных слушаний открывает собрание и оглашает тему публичных слушаний, перечень вопросов, выносимых на публичные слушания, инициаторов его проведения, предложения комиссии по порядку проведения собрания, представляет себя и секретаря собрания, предоставляет слово докладчикам (содокладчикам).</w:t>
      </w:r>
    </w:p>
    <w:p w:rsidR="00724F60" w:rsidRPr="00724F60" w:rsidRDefault="00724F60" w:rsidP="00724F60">
      <w:pPr>
        <w:pStyle w:val="ConsPlusNormal"/>
        <w:ind w:firstLine="540"/>
        <w:jc w:val="both"/>
        <w:rPr>
          <w:sz w:val="24"/>
          <w:szCs w:val="24"/>
        </w:rPr>
      </w:pPr>
      <w:r w:rsidRPr="00724F60">
        <w:rPr>
          <w:sz w:val="24"/>
          <w:szCs w:val="24"/>
        </w:rPr>
        <w:t>3. Секретарь собрания ведет протокол.</w:t>
      </w:r>
    </w:p>
    <w:p w:rsidR="00724F60" w:rsidRPr="00724F60" w:rsidRDefault="00724F60" w:rsidP="00724F60">
      <w:pPr>
        <w:pStyle w:val="ConsPlusNormal"/>
        <w:ind w:firstLine="540"/>
        <w:jc w:val="both"/>
        <w:rPr>
          <w:sz w:val="24"/>
          <w:szCs w:val="24"/>
        </w:rPr>
      </w:pPr>
      <w:r w:rsidRPr="00724F60">
        <w:rPr>
          <w:sz w:val="24"/>
          <w:szCs w:val="24"/>
        </w:rPr>
        <w:t>5. Для организации прений ведущий предоставляет слово экспертам.</w:t>
      </w:r>
    </w:p>
    <w:p w:rsidR="00724F60" w:rsidRPr="00724F60" w:rsidRDefault="00724F60" w:rsidP="00724F60">
      <w:pPr>
        <w:pStyle w:val="ConsPlusNormal"/>
        <w:ind w:firstLine="540"/>
        <w:jc w:val="both"/>
        <w:rPr>
          <w:sz w:val="24"/>
          <w:szCs w:val="24"/>
        </w:rPr>
      </w:pPr>
      <w:r w:rsidRPr="00724F60">
        <w:rPr>
          <w:sz w:val="24"/>
          <w:szCs w:val="24"/>
        </w:rPr>
        <w:t>6. По окончании выступления эксперта (или при истечении предоставленного времени) ведущий дает возможность участникам собрания задать уточняющие вопросы по позиции и (или) аргументам эксперта и дополнительное время для ответов на вопросы.</w:t>
      </w:r>
    </w:p>
    <w:p w:rsidR="00724F60" w:rsidRPr="00724F60" w:rsidRDefault="00724F60" w:rsidP="00724F60">
      <w:pPr>
        <w:pStyle w:val="ConsPlusNormal"/>
        <w:ind w:firstLine="540"/>
        <w:jc w:val="both"/>
        <w:rPr>
          <w:sz w:val="24"/>
          <w:szCs w:val="24"/>
        </w:rPr>
      </w:pPr>
      <w:r w:rsidRPr="00724F60">
        <w:rPr>
          <w:sz w:val="24"/>
          <w:szCs w:val="24"/>
        </w:rPr>
        <w:t>7. Эксперты вправе снять свои рекомендации и (или) присоединиться к предложениям, выдвинутым другими участниками публичных слушаний.</w:t>
      </w:r>
    </w:p>
    <w:p w:rsidR="00724F60" w:rsidRPr="00724F60" w:rsidRDefault="00724F60" w:rsidP="00724F60">
      <w:pPr>
        <w:pStyle w:val="ConsPlusNormal"/>
        <w:ind w:firstLine="540"/>
        <w:jc w:val="both"/>
        <w:rPr>
          <w:sz w:val="24"/>
          <w:szCs w:val="24"/>
        </w:rPr>
      </w:pPr>
      <w:r w:rsidRPr="00724F60">
        <w:rPr>
          <w:sz w:val="24"/>
          <w:szCs w:val="24"/>
        </w:rPr>
        <w:t>Решения экспертов об изменении их позиции по рассматриваемому вопросу отражаются в протоколе.</w:t>
      </w:r>
    </w:p>
    <w:p w:rsidR="00724F60" w:rsidRPr="00724F60" w:rsidRDefault="00724F60" w:rsidP="00724F60">
      <w:pPr>
        <w:pStyle w:val="ConsPlusNormal"/>
        <w:ind w:firstLine="540"/>
        <w:jc w:val="both"/>
        <w:rPr>
          <w:sz w:val="24"/>
          <w:szCs w:val="24"/>
        </w:rPr>
      </w:pPr>
      <w:r w:rsidRPr="00724F60">
        <w:rPr>
          <w:sz w:val="24"/>
          <w:szCs w:val="24"/>
        </w:rPr>
        <w:t xml:space="preserve">9. В итоговом документе отражаются все поступившие в письменном виде </w:t>
      </w:r>
      <w:r w:rsidRPr="00724F60">
        <w:rPr>
          <w:sz w:val="24"/>
          <w:szCs w:val="24"/>
        </w:rPr>
        <w:lastRenderedPageBreak/>
        <w:t>предложения, за исключением предложений, снятых (отозванных) автором. Устные предложения, а также письменные предложения, поступившие после установленного срока их приема, могут быть включены в итоговый документ по решению комиссии. Комиссия вправе производить редакционные правки итогового документа, без изменения смысла поступивших предложений.</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outlineLvl w:val="2"/>
        <w:rPr>
          <w:sz w:val="24"/>
          <w:szCs w:val="24"/>
        </w:rPr>
      </w:pPr>
      <w:r w:rsidRPr="00724F60">
        <w:rPr>
          <w:sz w:val="24"/>
          <w:szCs w:val="24"/>
        </w:rPr>
        <w:t>Статья 9. Результаты публичных слушаний</w:t>
      </w:r>
    </w:p>
    <w:p w:rsidR="00724F60" w:rsidRPr="00724F60" w:rsidRDefault="00724F60" w:rsidP="00724F60">
      <w:pPr>
        <w:pStyle w:val="ConsPlusNormal"/>
        <w:ind w:firstLine="540"/>
        <w:jc w:val="both"/>
        <w:rPr>
          <w:sz w:val="24"/>
          <w:szCs w:val="24"/>
        </w:rPr>
      </w:pPr>
    </w:p>
    <w:p w:rsidR="00724F60" w:rsidRPr="00724F60" w:rsidRDefault="00724F60" w:rsidP="00724F60">
      <w:pPr>
        <w:pStyle w:val="ConsPlusNormal"/>
        <w:ind w:firstLine="540"/>
        <w:jc w:val="both"/>
        <w:rPr>
          <w:sz w:val="24"/>
          <w:szCs w:val="24"/>
        </w:rPr>
      </w:pPr>
      <w:r w:rsidRPr="00724F60">
        <w:rPr>
          <w:sz w:val="24"/>
          <w:szCs w:val="24"/>
        </w:rPr>
        <w:t xml:space="preserve">1. Комиссия обеспечивает публикацию итогового документа публичных слушаний в официальном периодическом печатном издании газете «Вперед»,  а также на официальном сайте органов местного самоуправления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не позднее чем через 15 дней со дня проведения публичных слушаний.</w:t>
      </w:r>
    </w:p>
    <w:p w:rsidR="00724F60" w:rsidRPr="00724F60" w:rsidRDefault="00724F60" w:rsidP="00724F60">
      <w:pPr>
        <w:pStyle w:val="ConsPlusNormal"/>
        <w:ind w:firstLine="540"/>
        <w:jc w:val="both"/>
        <w:rPr>
          <w:sz w:val="24"/>
          <w:szCs w:val="24"/>
        </w:rPr>
      </w:pPr>
      <w:r w:rsidRPr="00724F60">
        <w:rPr>
          <w:sz w:val="24"/>
          <w:szCs w:val="24"/>
        </w:rPr>
        <w:t>2. Решения на публичных слушаниях принимаются большинством голосов от числа зарегистрированных участников публичных слушаний.</w:t>
      </w:r>
    </w:p>
    <w:p w:rsidR="00724F60" w:rsidRPr="00724F60" w:rsidRDefault="00724F60" w:rsidP="00724F60">
      <w:pPr>
        <w:pStyle w:val="ConsPlusNormal"/>
        <w:jc w:val="both"/>
        <w:rPr>
          <w:sz w:val="24"/>
          <w:szCs w:val="24"/>
        </w:rPr>
      </w:pPr>
    </w:p>
    <w:p w:rsidR="00724F60" w:rsidRPr="00724F60" w:rsidRDefault="00724F60" w:rsidP="00724F60">
      <w:pPr>
        <w:pStyle w:val="ConsPlusNormal"/>
        <w:ind w:firstLine="540"/>
        <w:jc w:val="both"/>
        <w:outlineLvl w:val="2"/>
        <w:rPr>
          <w:sz w:val="24"/>
          <w:szCs w:val="24"/>
        </w:rPr>
      </w:pPr>
      <w:bookmarkStart w:id="3" w:name="P188"/>
      <w:bookmarkEnd w:id="3"/>
      <w:r w:rsidRPr="00724F60">
        <w:rPr>
          <w:sz w:val="24"/>
          <w:szCs w:val="24"/>
        </w:rPr>
        <w:t>Статья 10. Публичные слушания по вопросам градостроительной деятельности</w:t>
      </w:r>
    </w:p>
    <w:p w:rsidR="00724F60" w:rsidRPr="00724F60" w:rsidRDefault="00724F60" w:rsidP="00724F60">
      <w:pPr>
        <w:pStyle w:val="ConsPlusNormal"/>
        <w:ind w:firstLine="540"/>
        <w:jc w:val="both"/>
        <w:rPr>
          <w:sz w:val="24"/>
          <w:szCs w:val="24"/>
        </w:rPr>
      </w:pPr>
    </w:p>
    <w:p w:rsidR="00724F60" w:rsidRPr="00724F60" w:rsidRDefault="00724F60" w:rsidP="00724F60">
      <w:pPr>
        <w:pStyle w:val="ConsPlusNormal"/>
        <w:ind w:firstLine="540"/>
        <w:jc w:val="both"/>
        <w:rPr>
          <w:sz w:val="24"/>
          <w:szCs w:val="24"/>
        </w:rPr>
      </w:pPr>
      <w:bookmarkStart w:id="4" w:name="P192"/>
      <w:bookmarkEnd w:id="4"/>
      <w:r w:rsidRPr="00724F60">
        <w:rPr>
          <w:sz w:val="24"/>
          <w:szCs w:val="24"/>
        </w:rPr>
        <w:t xml:space="preserve">1. </w:t>
      </w:r>
      <w:proofErr w:type="gramStart"/>
      <w:r w:rsidRPr="00724F60">
        <w:rPr>
          <w:sz w:val="24"/>
          <w:szCs w:val="24"/>
        </w:rPr>
        <w:t>Порядок организации и проведения публичных слушаний по проекту генерального плана, проектам правил землепользования и застройки, проектам планировки территорий и проектам межевания территорий, а также по вопросам предоставления разрешений на условно разрешенный вид использования земельных участков и объектов капитального строительства, вопросам отклонения от предельных параметров разрешенного строительства, реконструкции объектов капитального строительства определяется действующим законодательством и настоящим Положением в части, не противоречащей</w:t>
      </w:r>
      <w:proofErr w:type="gramEnd"/>
      <w:r w:rsidRPr="00724F60">
        <w:rPr>
          <w:sz w:val="24"/>
          <w:szCs w:val="24"/>
        </w:rPr>
        <w:t xml:space="preserve"> законодательству.</w:t>
      </w:r>
    </w:p>
    <w:p w:rsidR="00724F60" w:rsidRPr="00724F60" w:rsidRDefault="00724F60" w:rsidP="00724F60">
      <w:pPr>
        <w:pStyle w:val="ConsPlusNormal"/>
        <w:ind w:firstLine="540"/>
        <w:jc w:val="both"/>
        <w:rPr>
          <w:sz w:val="24"/>
          <w:szCs w:val="24"/>
        </w:rPr>
      </w:pPr>
      <w:r w:rsidRPr="00724F60">
        <w:rPr>
          <w:sz w:val="24"/>
          <w:szCs w:val="24"/>
        </w:rPr>
        <w:t xml:space="preserve">2. Состав комиссии по проведению публичных слушаний по вопросам, указанным в </w:t>
      </w:r>
      <w:hyperlink r:id="rId25" w:anchor="P192" w:history="1">
        <w:r w:rsidRPr="00724F60">
          <w:rPr>
            <w:rStyle w:val="a7"/>
            <w:color w:val="000000" w:themeColor="text1"/>
            <w:sz w:val="24"/>
            <w:szCs w:val="24"/>
          </w:rPr>
          <w:t>части первой</w:t>
        </w:r>
      </w:hyperlink>
      <w:r w:rsidRPr="00724F60">
        <w:rPr>
          <w:sz w:val="24"/>
          <w:szCs w:val="24"/>
        </w:rPr>
        <w:t xml:space="preserve"> настоящей статьи, утверждается постановлением Администрации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t>Комиссия осуществляет свою деятельность на коллегиальной основе. Заседания комиссии проводятся по мере необходимости.</w:t>
      </w:r>
    </w:p>
    <w:p w:rsidR="00724F60" w:rsidRPr="00724F60" w:rsidRDefault="00724F60" w:rsidP="00724F60">
      <w:pPr>
        <w:pStyle w:val="ConsPlusNormal"/>
        <w:ind w:firstLine="540"/>
        <w:jc w:val="both"/>
        <w:rPr>
          <w:sz w:val="24"/>
          <w:szCs w:val="24"/>
        </w:rPr>
      </w:pPr>
      <w:r w:rsidRPr="00724F60">
        <w:rPr>
          <w:sz w:val="24"/>
          <w:szCs w:val="24"/>
        </w:rPr>
        <w:t>Заседания комиссии ведет ее председатель или, при его отсутствии, заместитель председателя комиссии. В их отсутствие заседание ведет член комиссии, уполномоченный председателем комиссии.</w:t>
      </w:r>
    </w:p>
    <w:p w:rsidR="00724F60" w:rsidRPr="00724F60" w:rsidRDefault="00724F60" w:rsidP="00724F60">
      <w:pPr>
        <w:pStyle w:val="ConsPlusNormal"/>
        <w:ind w:firstLine="540"/>
        <w:jc w:val="both"/>
        <w:rPr>
          <w:sz w:val="24"/>
          <w:szCs w:val="24"/>
        </w:rPr>
      </w:pPr>
      <w:r w:rsidRPr="00724F60">
        <w:rPr>
          <w:sz w:val="24"/>
          <w:szCs w:val="24"/>
        </w:rPr>
        <w:t>Заседания комиссии правомочны, если в них принимает участие не менее двух третей ее членов. Решения комиссии принимаются путем открытого голосования, простым большинством голосов от числа присутствующих на заседании.</w:t>
      </w:r>
    </w:p>
    <w:p w:rsidR="00724F60" w:rsidRPr="00724F60" w:rsidRDefault="00724F60" w:rsidP="00724F60">
      <w:pPr>
        <w:pStyle w:val="ConsPlusNormal"/>
        <w:ind w:firstLine="540"/>
        <w:jc w:val="both"/>
        <w:rPr>
          <w:sz w:val="24"/>
          <w:szCs w:val="24"/>
        </w:rPr>
      </w:pPr>
      <w:r w:rsidRPr="00724F60">
        <w:rPr>
          <w:sz w:val="24"/>
          <w:szCs w:val="24"/>
        </w:rPr>
        <w:t>В случае отсутствия членов комиссии в работе комиссии принимают участие лица, замещающие их по должности по основному месту работы.</w:t>
      </w:r>
    </w:p>
    <w:p w:rsidR="00724F60" w:rsidRPr="00724F60" w:rsidRDefault="00724F60" w:rsidP="00724F60">
      <w:pPr>
        <w:pStyle w:val="ConsPlusNormal"/>
        <w:ind w:firstLine="540"/>
        <w:jc w:val="both"/>
        <w:rPr>
          <w:sz w:val="24"/>
          <w:szCs w:val="24"/>
        </w:rPr>
      </w:pPr>
      <w:r w:rsidRPr="00724F60">
        <w:rPr>
          <w:sz w:val="24"/>
          <w:szCs w:val="24"/>
        </w:rPr>
        <w:t>Решения комиссии оформляются протоколом, который подписывается присутствующими на заседании членами комиссии и утверждается председателем комиссии.</w:t>
      </w:r>
    </w:p>
    <w:p w:rsidR="00724F60" w:rsidRPr="00724F60" w:rsidRDefault="00724F60" w:rsidP="00724F60">
      <w:pPr>
        <w:pStyle w:val="ConsPlusNormal"/>
        <w:ind w:firstLine="540"/>
        <w:jc w:val="both"/>
        <w:rPr>
          <w:sz w:val="24"/>
          <w:szCs w:val="24"/>
        </w:rPr>
      </w:pPr>
      <w:r w:rsidRPr="00724F60">
        <w:rPr>
          <w:sz w:val="24"/>
          <w:szCs w:val="24"/>
        </w:rPr>
        <w:t xml:space="preserve">3. </w:t>
      </w:r>
      <w:proofErr w:type="gramStart"/>
      <w:r w:rsidRPr="00724F60">
        <w:rPr>
          <w:sz w:val="24"/>
          <w:szCs w:val="24"/>
        </w:rPr>
        <w:t xml:space="preserve">Срок проведения публичных слушаний по проекту генерального плана, в том числе по внесению в него изменений, по проекту планировки территории и проекту межевания территории со дня оповещения жителей о времени и месте их проведения до дня опубликования заключения о результатах публичных слушаний </w:t>
      </w:r>
      <w:r w:rsidRPr="00724F60">
        <w:rPr>
          <w:sz w:val="24"/>
          <w:szCs w:val="24"/>
        </w:rPr>
        <w:lastRenderedPageBreak/>
        <w:t>не может быть менее одного месяца и более трех месяцев.</w:t>
      </w:r>
      <w:proofErr w:type="gramEnd"/>
    </w:p>
    <w:p w:rsidR="00724F60" w:rsidRPr="00724F60" w:rsidRDefault="00724F60" w:rsidP="00724F60">
      <w:pPr>
        <w:pStyle w:val="ConsPlusNormal"/>
        <w:ind w:firstLine="540"/>
        <w:jc w:val="both"/>
        <w:rPr>
          <w:sz w:val="24"/>
          <w:szCs w:val="24"/>
        </w:rPr>
      </w:pPr>
      <w:r w:rsidRPr="00724F60">
        <w:rPr>
          <w:sz w:val="24"/>
          <w:szCs w:val="24"/>
        </w:rPr>
        <w:t xml:space="preserve">3.1. В случае внесения изменений в генеральный план в отношении части территории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в отношении которой осуществлялась подготовка указанных изменений.</w:t>
      </w:r>
    </w:p>
    <w:p w:rsidR="00724F60" w:rsidRPr="00724F60" w:rsidRDefault="00724F60" w:rsidP="00724F60">
      <w:pPr>
        <w:pStyle w:val="ConsPlusNormal"/>
        <w:ind w:firstLine="540"/>
        <w:jc w:val="both"/>
        <w:rPr>
          <w:sz w:val="24"/>
          <w:szCs w:val="24"/>
        </w:rPr>
      </w:pPr>
      <w:r w:rsidRPr="00724F60">
        <w:rPr>
          <w:sz w:val="24"/>
          <w:szCs w:val="24"/>
        </w:rPr>
        <w:t xml:space="preserve">4. Продолжительность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 В случае подготовки правил землепользования и застройки применительно к части территории городского округа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724F60" w:rsidRPr="00724F60" w:rsidRDefault="00724F60" w:rsidP="00724F60">
      <w:pPr>
        <w:pStyle w:val="ConsPlusNormal"/>
        <w:ind w:firstLine="540"/>
        <w:jc w:val="both"/>
        <w:rPr>
          <w:sz w:val="24"/>
          <w:szCs w:val="24"/>
        </w:rPr>
      </w:pPr>
      <w:r w:rsidRPr="00724F60">
        <w:rPr>
          <w:sz w:val="24"/>
          <w:szCs w:val="24"/>
        </w:rPr>
        <w:t xml:space="preserve">5. </w:t>
      </w:r>
      <w:proofErr w:type="gramStart"/>
      <w:r w:rsidRPr="00724F60">
        <w:rPr>
          <w:sz w:val="24"/>
          <w:szCs w:val="24"/>
        </w:rPr>
        <w:t>Срок проведения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получения разрешения на отклонение от предельных параметров разрешенного строительства, реконструкции объектов капитального строительства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 если иное</w:t>
      </w:r>
      <w:proofErr w:type="gramEnd"/>
      <w:r w:rsidRPr="00724F60">
        <w:rPr>
          <w:sz w:val="24"/>
          <w:szCs w:val="24"/>
        </w:rPr>
        <w:t xml:space="preserve"> не установлено федеральным законодательством.</w:t>
      </w:r>
    </w:p>
    <w:p w:rsidR="00724F60" w:rsidRPr="00724F60" w:rsidRDefault="00724F60" w:rsidP="00724F60">
      <w:pPr>
        <w:pStyle w:val="ConsPlusNormal"/>
        <w:ind w:firstLine="540"/>
        <w:jc w:val="both"/>
        <w:rPr>
          <w:sz w:val="24"/>
          <w:szCs w:val="24"/>
        </w:rPr>
      </w:pPr>
      <w:r w:rsidRPr="00724F60">
        <w:rPr>
          <w:sz w:val="24"/>
          <w:szCs w:val="24"/>
        </w:rPr>
        <w:t>6. Расходы, связанные с организацией и проведением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по вопросам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724F60" w:rsidRPr="00724F60" w:rsidRDefault="00724F60" w:rsidP="00724F60">
      <w:pPr>
        <w:pStyle w:val="ConsPlusNormal"/>
        <w:ind w:firstLine="540"/>
        <w:jc w:val="both"/>
        <w:rPr>
          <w:sz w:val="24"/>
          <w:szCs w:val="24"/>
        </w:rPr>
      </w:pPr>
      <w:r w:rsidRPr="00724F60">
        <w:rPr>
          <w:sz w:val="24"/>
          <w:szCs w:val="24"/>
        </w:rPr>
        <w:t xml:space="preserve">7. Заключение о результатах публичных слушаний по вопросам градостроительной деятельности подлежит опубликованию в официальном периодическом печатном издании газете «Вперед», а также на официальном сайте органов местного самоуправления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t xml:space="preserve">8. Протоколы публичных слушаний по проекту генерального плана, правил землепользования и застройки, заключение о результатах таких публичных слушаний являются обязательным приложением к проекту генерального плана, правил землепользования и застройки, направляемому руководителем Администрации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в Совет депутатов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lastRenderedPageBreak/>
        <w:t xml:space="preserve">9. </w:t>
      </w:r>
      <w:proofErr w:type="gramStart"/>
      <w:r w:rsidRPr="00724F60">
        <w:rPr>
          <w:sz w:val="24"/>
          <w:szCs w:val="24"/>
        </w:rPr>
        <w:t>На основании заключения о результатах публичных слушаний по вопросу о предоставлении разрешения на условно разрешенный вид использования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(на отклонение от предельных параметров разрешенного строительства, реконструкции объектов капитального строительства или об</w:t>
      </w:r>
      <w:proofErr w:type="gramEnd"/>
      <w:r w:rsidRPr="00724F60">
        <w:rPr>
          <w:sz w:val="24"/>
          <w:szCs w:val="24"/>
        </w:rPr>
        <w:t xml:space="preserve"> </w:t>
      </w:r>
      <w:proofErr w:type="gramStart"/>
      <w:r w:rsidRPr="00724F60">
        <w:rPr>
          <w:sz w:val="24"/>
          <w:szCs w:val="24"/>
        </w:rPr>
        <w:t>отказе</w:t>
      </w:r>
      <w:proofErr w:type="gramEnd"/>
      <w:r w:rsidRPr="00724F60">
        <w:rPr>
          <w:sz w:val="24"/>
          <w:szCs w:val="24"/>
        </w:rPr>
        <w:t xml:space="preserve"> в предоставлении такого разрешения) с указанием причин принятого решения и направляет их руководителю Администрации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t xml:space="preserve">10. Заключения о результатах публичных слушаний по вопросам градостроительной деятельности подлежат официальному опубликованию и размещаются на официальном сайте органов местного самоуправления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outlineLvl w:val="2"/>
        <w:rPr>
          <w:sz w:val="24"/>
          <w:szCs w:val="24"/>
        </w:rPr>
      </w:pPr>
      <w:bookmarkStart w:id="5" w:name="P218"/>
      <w:bookmarkEnd w:id="5"/>
    </w:p>
    <w:p w:rsidR="00724F60" w:rsidRPr="00724F60" w:rsidRDefault="00724F60" w:rsidP="00724F60">
      <w:pPr>
        <w:pStyle w:val="ConsPlusNormal"/>
        <w:ind w:firstLine="540"/>
        <w:jc w:val="both"/>
        <w:outlineLvl w:val="2"/>
        <w:rPr>
          <w:sz w:val="24"/>
          <w:szCs w:val="24"/>
        </w:rPr>
      </w:pPr>
    </w:p>
    <w:p w:rsidR="00724F60" w:rsidRPr="00724F60" w:rsidRDefault="00724F60" w:rsidP="00724F60">
      <w:pPr>
        <w:pStyle w:val="ConsPlusNormal"/>
        <w:ind w:firstLine="540"/>
        <w:jc w:val="both"/>
        <w:outlineLvl w:val="2"/>
        <w:rPr>
          <w:sz w:val="24"/>
          <w:szCs w:val="24"/>
        </w:rPr>
      </w:pPr>
      <w:r w:rsidRPr="00724F60">
        <w:rPr>
          <w:sz w:val="24"/>
          <w:szCs w:val="24"/>
        </w:rPr>
        <w:t>Статья 11. Назначение публичных слушаний по вопросам градостроительной деятельности</w:t>
      </w:r>
    </w:p>
    <w:p w:rsidR="00724F60" w:rsidRPr="00724F60" w:rsidRDefault="00724F60" w:rsidP="00724F60">
      <w:pPr>
        <w:pStyle w:val="ConsPlusNormal"/>
        <w:ind w:firstLine="540"/>
        <w:jc w:val="both"/>
        <w:rPr>
          <w:sz w:val="24"/>
          <w:szCs w:val="24"/>
        </w:rPr>
      </w:pPr>
    </w:p>
    <w:p w:rsidR="00724F60" w:rsidRPr="00724F60" w:rsidRDefault="00724F60" w:rsidP="00724F60">
      <w:pPr>
        <w:pStyle w:val="ConsPlusNormal"/>
        <w:ind w:firstLine="540"/>
        <w:jc w:val="both"/>
        <w:rPr>
          <w:sz w:val="24"/>
          <w:szCs w:val="24"/>
        </w:rPr>
      </w:pPr>
      <w:bookmarkStart w:id="6" w:name="P222"/>
      <w:bookmarkEnd w:id="6"/>
      <w:r w:rsidRPr="00724F60">
        <w:rPr>
          <w:sz w:val="24"/>
          <w:szCs w:val="24"/>
        </w:rPr>
        <w:t>1. Публичные слушания по вопросам градостроительной деятельности назначаются по инициативе органов государственной власти, органов местного самоуправления, заинтересованных физических и юридических лиц, индивидуальных предпринимателей.</w:t>
      </w:r>
    </w:p>
    <w:p w:rsidR="00724F60" w:rsidRPr="00724F60" w:rsidRDefault="00724F60" w:rsidP="00724F60">
      <w:pPr>
        <w:pStyle w:val="ConsPlusNormal"/>
        <w:ind w:firstLine="540"/>
        <w:jc w:val="both"/>
        <w:rPr>
          <w:sz w:val="24"/>
          <w:szCs w:val="24"/>
        </w:rPr>
      </w:pPr>
      <w:r w:rsidRPr="00724F60">
        <w:rPr>
          <w:sz w:val="24"/>
          <w:szCs w:val="24"/>
        </w:rPr>
        <w:t xml:space="preserve">2. Лица, указанные в </w:t>
      </w:r>
      <w:hyperlink r:id="rId26" w:anchor="P222" w:history="1">
        <w:r w:rsidRPr="00724F60">
          <w:rPr>
            <w:rStyle w:val="a7"/>
            <w:color w:val="000000" w:themeColor="text1"/>
            <w:sz w:val="24"/>
            <w:szCs w:val="24"/>
          </w:rPr>
          <w:t>части первой</w:t>
        </w:r>
      </w:hyperlink>
      <w:r w:rsidRPr="00724F60">
        <w:rPr>
          <w:sz w:val="24"/>
          <w:szCs w:val="24"/>
        </w:rPr>
        <w:t xml:space="preserve"> настоящей статьи, обращаются с соответствующим заявлением в Администрацию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w:t>
      </w:r>
    </w:p>
    <w:p w:rsidR="00724F60" w:rsidRPr="00724F60" w:rsidRDefault="00724F60" w:rsidP="00724F60">
      <w:pPr>
        <w:pStyle w:val="ConsPlusNormal"/>
        <w:ind w:firstLine="540"/>
        <w:jc w:val="both"/>
        <w:rPr>
          <w:sz w:val="24"/>
          <w:szCs w:val="24"/>
        </w:rPr>
      </w:pPr>
      <w:r w:rsidRPr="00724F60">
        <w:rPr>
          <w:sz w:val="24"/>
          <w:szCs w:val="24"/>
        </w:rPr>
        <w:t>3. К заявлению по вопросам предоставления разрешения на условно разрешенный вид использования земельного участка или объекта капитального строительства, по вопросам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прилагаются:</w:t>
      </w:r>
    </w:p>
    <w:p w:rsidR="00724F60" w:rsidRPr="00724F60" w:rsidRDefault="00724F60" w:rsidP="00724F60">
      <w:pPr>
        <w:pStyle w:val="ConsPlusNormal"/>
        <w:ind w:firstLine="540"/>
        <w:jc w:val="both"/>
        <w:rPr>
          <w:sz w:val="24"/>
          <w:szCs w:val="24"/>
        </w:rPr>
      </w:pPr>
      <w:r w:rsidRPr="00724F60">
        <w:rPr>
          <w:sz w:val="24"/>
          <w:szCs w:val="24"/>
        </w:rPr>
        <w:t>- копии документов, удостоверяющих личность граждан либо граждан, действующих от имени физического или юридического лица, индивидуального предпринимателя;</w:t>
      </w:r>
    </w:p>
    <w:p w:rsidR="00724F60" w:rsidRPr="00724F60" w:rsidRDefault="00724F60" w:rsidP="00724F60">
      <w:pPr>
        <w:pStyle w:val="ConsPlusNormal"/>
        <w:ind w:firstLine="540"/>
        <w:jc w:val="both"/>
        <w:rPr>
          <w:sz w:val="24"/>
          <w:szCs w:val="24"/>
        </w:rPr>
      </w:pPr>
      <w:r w:rsidRPr="00724F60">
        <w:rPr>
          <w:sz w:val="24"/>
          <w:szCs w:val="24"/>
        </w:rPr>
        <w:t>- копии документов, удостоверяющих право на земельный участок, в отношении которого проводятся публичные слушания, в случае если право не зарегистрировано в Едином государственном реестре прав на недвижимое имущество и сделок с ним;</w:t>
      </w:r>
    </w:p>
    <w:p w:rsidR="00724F60" w:rsidRPr="00724F60" w:rsidRDefault="00724F60" w:rsidP="00724F60">
      <w:pPr>
        <w:pStyle w:val="ConsPlusNormal"/>
        <w:ind w:firstLine="540"/>
        <w:jc w:val="both"/>
        <w:rPr>
          <w:sz w:val="24"/>
          <w:szCs w:val="24"/>
        </w:rPr>
      </w:pPr>
      <w:r w:rsidRPr="00724F60">
        <w:rPr>
          <w:sz w:val="24"/>
          <w:szCs w:val="24"/>
        </w:rPr>
        <w:t>- копии документа, подтверждающего полномочия представителя заявителя, в случае, если заявление подается представителем заявителя.</w:t>
      </w:r>
    </w:p>
    <w:p w:rsidR="00724F60" w:rsidRPr="00724F60" w:rsidRDefault="00724F60" w:rsidP="00724F60">
      <w:pPr>
        <w:pStyle w:val="ConsPlusNormal"/>
        <w:ind w:firstLine="540"/>
        <w:jc w:val="both"/>
        <w:rPr>
          <w:sz w:val="24"/>
          <w:szCs w:val="24"/>
        </w:rPr>
      </w:pPr>
      <w:r w:rsidRPr="00724F60">
        <w:rPr>
          <w:sz w:val="24"/>
          <w:szCs w:val="24"/>
        </w:rPr>
        <w:t>При предоставлении не заверенных нотариально копий документов сверка с подлинниками обязательна.</w:t>
      </w:r>
    </w:p>
    <w:p w:rsidR="00724F60" w:rsidRPr="00724F60" w:rsidRDefault="00724F60" w:rsidP="00724F60">
      <w:pPr>
        <w:pStyle w:val="ConsPlusNormal"/>
        <w:ind w:firstLine="540"/>
        <w:jc w:val="both"/>
        <w:rPr>
          <w:sz w:val="24"/>
          <w:szCs w:val="24"/>
        </w:rPr>
      </w:pPr>
      <w:r w:rsidRPr="00724F60">
        <w:rPr>
          <w:sz w:val="24"/>
          <w:szCs w:val="24"/>
        </w:rPr>
        <w:t>В рамках межведомственного информационного взаимодействия запрашиваются следующие документы:</w:t>
      </w:r>
    </w:p>
    <w:p w:rsidR="00724F60" w:rsidRPr="00724F60" w:rsidRDefault="00724F60" w:rsidP="00724F60">
      <w:pPr>
        <w:pStyle w:val="ConsPlusNormal"/>
        <w:ind w:firstLine="540"/>
        <w:jc w:val="both"/>
        <w:rPr>
          <w:sz w:val="24"/>
          <w:szCs w:val="24"/>
        </w:rPr>
      </w:pPr>
      <w:r w:rsidRPr="00724F60">
        <w:rPr>
          <w:sz w:val="24"/>
          <w:szCs w:val="24"/>
        </w:rPr>
        <w:t xml:space="preserve">1) выписка из Единого государственного реестра прав на недвижимое имущество и сделок с ним (далее - ЕГРП) о правах на земельный участок и (или) </w:t>
      </w:r>
      <w:r w:rsidRPr="00724F60">
        <w:rPr>
          <w:sz w:val="24"/>
          <w:szCs w:val="24"/>
        </w:rPr>
        <w:lastRenderedPageBreak/>
        <w:t>объект капитального строительства, в отношении которых испрашивается разрешение (в случае отсутствия таких сведений в ЕГРП - уведомление об отсутствии в ЕГРП запрашиваемых сведений);</w:t>
      </w:r>
    </w:p>
    <w:p w:rsidR="00724F60" w:rsidRPr="00724F60" w:rsidRDefault="00724F60" w:rsidP="00724F60">
      <w:pPr>
        <w:pStyle w:val="ConsPlusNormal"/>
        <w:ind w:firstLine="540"/>
        <w:jc w:val="both"/>
        <w:rPr>
          <w:sz w:val="24"/>
          <w:szCs w:val="24"/>
        </w:rPr>
      </w:pPr>
      <w:proofErr w:type="gramStart"/>
      <w:r w:rsidRPr="00724F60">
        <w:rPr>
          <w:sz w:val="24"/>
          <w:szCs w:val="24"/>
        </w:rPr>
        <w:t>2) выписка из ЕГРП о правах на земельные участки, указанные в запросе и имеющие общие границы с земельным участком, применительно к которому запрашивается данное разрешение, на объекты капитального строительства, указанные в запросе и расположенные на земельных участках, имеющих общие границы с земельным участком, применительно к которому запрашивается данное разрешение, и на помещения, являющиеся частью объекта капитального строительства, применительно к которому</w:t>
      </w:r>
      <w:proofErr w:type="gramEnd"/>
      <w:r w:rsidRPr="00724F60">
        <w:rPr>
          <w:sz w:val="24"/>
          <w:szCs w:val="24"/>
        </w:rPr>
        <w:t xml:space="preserve"> запрашивается данное разрешение (в случае отсутствия таких сведений в ЕГРП - уведомление об отсутствии в ЕГРП запрашиваемых сведений);</w:t>
      </w:r>
    </w:p>
    <w:p w:rsidR="00724F60" w:rsidRPr="00724F60" w:rsidRDefault="00724F60" w:rsidP="00724F60">
      <w:pPr>
        <w:pStyle w:val="ConsPlusNormal"/>
        <w:ind w:firstLine="540"/>
        <w:jc w:val="both"/>
        <w:rPr>
          <w:sz w:val="24"/>
          <w:szCs w:val="24"/>
        </w:rPr>
      </w:pPr>
      <w:r w:rsidRPr="00724F60">
        <w:rPr>
          <w:sz w:val="24"/>
          <w:szCs w:val="24"/>
        </w:rPr>
        <w:t>3) выписка из Единого государственного реестра юридических лиц, в случае если с запросом о предоставлении муниципальной услуги обратилось юридическое лицо;</w:t>
      </w:r>
    </w:p>
    <w:p w:rsidR="00724F60" w:rsidRPr="00724F60" w:rsidRDefault="00724F60" w:rsidP="00724F60">
      <w:pPr>
        <w:pStyle w:val="ConsPlusNormal"/>
        <w:ind w:firstLine="540"/>
        <w:jc w:val="both"/>
        <w:rPr>
          <w:sz w:val="24"/>
          <w:szCs w:val="24"/>
        </w:rPr>
      </w:pPr>
      <w:r w:rsidRPr="00724F60">
        <w:rPr>
          <w:sz w:val="24"/>
          <w:szCs w:val="24"/>
        </w:rPr>
        <w:t>4) выписка из Единого государственного реестра индивидуальных предпринимателей, в случае если с запросом о предоставлении муниципальной услуги обратился индивидуальный предприниматель.</w:t>
      </w:r>
    </w:p>
    <w:p w:rsidR="00724F60" w:rsidRPr="00724F60" w:rsidRDefault="00724F60" w:rsidP="00724F60">
      <w:pPr>
        <w:pStyle w:val="ConsPlusNormal"/>
        <w:ind w:firstLine="540"/>
        <w:jc w:val="both"/>
        <w:rPr>
          <w:sz w:val="24"/>
          <w:szCs w:val="24"/>
        </w:rPr>
      </w:pPr>
      <w:r w:rsidRPr="00724F60">
        <w:rPr>
          <w:sz w:val="24"/>
          <w:szCs w:val="24"/>
        </w:rPr>
        <w:t xml:space="preserve">4. Публичные слушания, проводимые по вопросам градостроительной деятельности, назначаются постановлением главы МО ГП </w:t>
      </w:r>
      <w:r w:rsidRPr="00724F60">
        <w:rPr>
          <w:iCs/>
          <w:sz w:val="24"/>
          <w:szCs w:val="24"/>
        </w:rPr>
        <w:t xml:space="preserve">«Поселок </w:t>
      </w:r>
      <w:proofErr w:type="spellStart"/>
      <w:r w:rsidRPr="00724F60">
        <w:rPr>
          <w:iCs/>
          <w:sz w:val="24"/>
          <w:szCs w:val="24"/>
        </w:rPr>
        <w:t>Онохой</w:t>
      </w:r>
      <w:proofErr w:type="spellEnd"/>
      <w:r w:rsidRPr="00724F60">
        <w:rPr>
          <w:iCs/>
          <w:sz w:val="24"/>
          <w:szCs w:val="24"/>
        </w:rPr>
        <w:t>»</w:t>
      </w:r>
      <w:r w:rsidRPr="00724F60">
        <w:rPr>
          <w:sz w:val="24"/>
          <w:szCs w:val="24"/>
        </w:rPr>
        <w:t xml:space="preserve">  в течение двух недель с момента поступления заявлений.</w:t>
      </w:r>
    </w:p>
    <w:p w:rsidR="00724F60" w:rsidRPr="00724F60" w:rsidRDefault="00724F60" w:rsidP="00724F60">
      <w:pPr>
        <w:pStyle w:val="ConsPlusNormal"/>
        <w:jc w:val="both"/>
        <w:rPr>
          <w:sz w:val="24"/>
          <w:szCs w:val="24"/>
        </w:rPr>
      </w:pPr>
    </w:p>
    <w:p w:rsidR="00724F60" w:rsidRPr="00724F60" w:rsidRDefault="00724F60" w:rsidP="00724F60">
      <w:pPr>
        <w:pStyle w:val="ConsPlusNormal"/>
        <w:jc w:val="both"/>
        <w:rPr>
          <w:sz w:val="24"/>
          <w:szCs w:val="24"/>
        </w:rPr>
      </w:pPr>
    </w:p>
    <w:p w:rsidR="00724F60" w:rsidRPr="00724F60" w:rsidRDefault="00724F60">
      <w:pPr>
        <w:rPr>
          <w:rFonts w:ascii="Times New Roman" w:hAnsi="Times New Roman"/>
          <w:sz w:val="24"/>
          <w:szCs w:val="24"/>
        </w:rPr>
      </w:pPr>
    </w:p>
    <w:p w:rsidR="00724F60" w:rsidRPr="00724F60" w:rsidRDefault="00724F60">
      <w:pPr>
        <w:rPr>
          <w:rFonts w:ascii="Times New Roman" w:hAnsi="Times New Roman"/>
          <w:sz w:val="24"/>
          <w:szCs w:val="24"/>
        </w:rPr>
      </w:pPr>
    </w:p>
    <w:p w:rsidR="00724F60" w:rsidRPr="00724F60" w:rsidRDefault="00724F60">
      <w:pPr>
        <w:rPr>
          <w:rFonts w:ascii="Times New Roman" w:hAnsi="Times New Roman"/>
          <w:sz w:val="24"/>
          <w:szCs w:val="24"/>
        </w:rPr>
      </w:pPr>
    </w:p>
    <w:p w:rsidR="00724F60" w:rsidRPr="00724F60" w:rsidRDefault="00724F60">
      <w:pPr>
        <w:rPr>
          <w:rFonts w:ascii="Times New Roman" w:hAnsi="Times New Roman"/>
          <w:sz w:val="24"/>
          <w:szCs w:val="24"/>
        </w:rPr>
      </w:pPr>
    </w:p>
    <w:p w:rsidR="00724F60" w:rsidRPr="00724F60" w:rsidRDefault="00724F60">
      <w:pPr>
        <w:rPr>
          <w:rFonts w:ascii="Times New Roman" w:hAnsi="Times New Roman"/>
          <w:sz w:val="24"/>
          <w:szCs w:val="24"/>
        </w:rPr>
      </w:pPr>
    </w:p>
    <w:p w:rsidR="00724F60" w:rsidRPr="00724F60" w:rsidRDefault="00724F60">
      <w:pPr>
        <w:rPr>
          <w:rFonts w:ascii="Times New Roman" w:hAnsi="Times New Roman"/>
          <w:sz w:val="24"/>
          <w:szCs w:val="24"/>
        </w:rPr>
      </w:pPr>
    </w:p>
    <w:p w:rsidR="00724F60" w:rsidRPr="00724F60" w:rsidRDefault="00724F60">
      <w:pPr>
        <w:rPr>
          <w:rFonts w:ascii="Times New Roman" w:hAnsi="Times New Roman"/>
          <w:sz w:val="24"/>
          <w:szCs w:val="24"/>
        </w:rPr>
      </w:pPr>
    </w:p>
    <w:p w:rsidR="00724F60" w:rsidRPr="00724F60" w:rsidRDefault="00724F60">
      <w:pPr>
        <w:rPr>
          <w:rFonts w:ascii="Times New Roman" w:hAnsi="Times New Roman"/>
          <w:sz w:val="24"/>
          <w:szCs w:val="24"/>
        </w:rPr>
      </w:pPr>
    </w:p>
    <w:p w:rsidR="00724F60" w:rsidRPr="00724F60" w:rsidRDefault="00724F60">
      <w:pPr>
        <w:rPr>
          <w:rFonts w:ascii="Times New Roman" w:hAnsi="Times New Roman"/>
          <w:sz w:val="24"/>
          <w:szCs w:val="24"/>
        </w:rPr>
      </w:pPr>
    </w:p>
    <w:sectPr w:rsidR="00724F60" w:rsidRPr="00724F60" w:rsidSect="0024704C">
      <w:pgSz w:w="11906" w:h="16838"/>
      <w:pgMar w:top="1135"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C636B"/>
    <w:rsid w:val="0006337B"/>
    <w:rsid w:val="00197476"/>
    <w:rsid w:val="001D0EA0"/>
    <w:rsid w:val="0024704C"/>
    <w:rsid w:val="00270B90"/>
    <w:rsid w:val="00276A2F"/>
    <w:rsid w:val="002B2F3A"/>
    <w:rsid w:val="00417199"/>
    <w:rsid w:val="004311C2"/>
    <w:rsid w:val="005B4123"/>
    <w:rsid w:val="006A63C2"/>
    <w:rsid w:val="00724F60"/>
    <w:rsid w:val="00826BAC"/>
    <w:rsid w:val="00892260"/>
    <w:rsid w:val="008B3B67"/>
    <w:rsid w:val="00A11144"/>
    <w:rsid w:val="00A137FE"/>
    <w:rsid w:val="00A4476C"/>
    <w:rsid w:val="00AC636B"/>
    <w:rsid w:val="00B04B21"/>
    <w:rsid w:val="00B114B1"/>
    <w:rsid w:val="00E13178"/>
    <w:rsid w:val="00EE5AD6"/>
    <w:rsid w:val="00F61FBE"/>
    <w:rsid w:val="00FB332A"/>
    <w:rsid w:val="00FD7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36B"/>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3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636B"/>
    <w:rPr>
      <w:rFonts w:ascii="Tahoma" w:eastAsia="Calibri" w:hAnsi="Tahoma" w:cs="Tahoma"/>
      <w:sz w:val="16"/>
      <w:szCs w:val="16"/>
    </w:rPr>
  </w:style>
  <w:style w:type="paragraph" w:styleId="a5">
    <w:name w:val="Plain Text"/>
    <w:basedOn w:val="a"/>
    <w:link w:val="a6"/>
    <w:rsid w:val="0006337B"/>
    <w:pPr>
      <w:spacing w:after="0" w:line="240" w:lineRule="auto"/>
    </w:pPr>
    <w:rPr>
      <w:rFonts w:ascii="Courier New" w:eastAsia="Times New Roman" w:hAnsi="Courier New"/>
      <w:sz w:val="20"/>
      <w:szCs w:val="20"/>
      <w:lang w:eastAsia="ru-RU"/>
    </w:rPr>
  </w:style>
  <w:style w:type="character" w:customStyle="1" w:styleId="a6">
    <w:name w:val="Текст Знак"/>
    <w:basedOn w:val="a0"/>
    <w:link w:val="a5"/>
    <w:rsid w:val="0006337B"/>
    <w:rPr>
      <w:rFonts w:ascii="Courier New" w:eastAsia="Times New Roman" w:hAnsi="Courier New" w:cs="Times New Roman"/>
      <w:sz w:val="20"/>
      <w:szCs w:val="20"/>
      <w:lang w:eastAsia="ru-RU"/>
    </w:rPr>
  </w:style>
  <w:style w:type="paragraph" w:customStyle="1" w:styleId="ConsPlusNormal">
    <w:name w:val="ConsPlusNormal"/>
    <w:rsid w:val="00724F60"/>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rsid w:val="00724F60"/>
    <w:pPr>
      <w:widowControl w:val="0"/>
      <w:autoSpaceDE w:val="0"/>
      <w:autoSpaceDN w:val="0"/>
      <w:spacing w:after="0" w:line="240" w:lineRule="auto"/>
    </w:pPr>
    <w:rPr>
      <w:rFonts w:ascii="Times New Roman" w:eastAsia="Times New Roman" w:hAnsi="Times New Roman" w:cs="Times New Roman"/>
      <w:b/>
      <w:sz w:val="20"/>
      <w:szCs w:val="20"/>
      <w:lang w:eastAsia="ru-RU"/>
    </w:rPr>
  </w:style>
  <w:style w:type="character" w:styleId="a7">
    <w:name w:val="Hyperlink"/>
    <w:basedOn w:val="a0"/>
    <w:uiPriority w:val="99"/>
    <w:semiHidden/>
    <w:unhideWhenUsed/>
    <w:rsid w:val="00724F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6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91F27B902C63445B7AA0534BCFE9657BAC00CCC3B7F024E352EB560F9qAg4G" TargetMode="External"/><Relationship Id="rId13" Type="http://schemas.openxmlformats.org/officeDocument/2006/relationships/hyperlink" Target="file:///E:\&#1055;&#1086;&#1083;&#1086;&#1078;&#1077;&#1085;&#1080;&#1077;%20&#1086;%20&#1087;&#1091;&#1073;&#1083;.&#1089;&#1083;&#1091;&#1096;%20(&#1080;&#1079;&#1084;&#1077;&#1085;&#1077;&#1085;&#1080;&#1077;).docx" TargetMode="External"/><Relationship Id="rId18" Type="http://schemas.openxmlformats.org/officeDocument/2006/relationships/hyperlink" Target="consultantplus://offline/ref=D91F27B902C63445B7AA0534BCFE9657BAC00BC3377B024E352EB560F9qAg4G" TargetMode="External"/><Relationship Id="rId26" Type="http://schemas.openxmlformats.org/officeDocument/2006/relationships/hyperlink" Target="file:///E:\&#1055;&#1086;&#1083;&#1086;&#1078;&#1077;&#1085;&#1080;&#1077;%20&#1086;%20&#1087;&#1091;&#1073;&#1083;.&#1089;&#1083;&#1091;&#1096;%20(&#1080;&#1079;&#1084;&#1077;&#1085;&#1077;&#1085;&#1080;&#1077;).docx" TargetMode="External"/><Relationship Id="rId3" Type="http://schemas.openxmlformats.org/officeDocument/2006/relationships/settings" Target="settings.xml"/><Relationship Id="rId21" Type="http://schemas.openxmlformats.org/officeDocument/2006/relationships/hyperlink" Target="consultantplus://offline/ref=D91F27B902C63445B7AA1B39AA92CB5FBDCA56C93D7A09186F71EE3DAEAD1B7C05505F3B16CEE668D190A6q7gFG" TargetMode="External"/><Relationship Id="rId7" Type="http://schemas.openxmlformats.org/officeDocument/2006/relationships/hyperlink" Target="consultantplus://offline/ref=D91F27B902C63445B7AA0534BCFE9657BAC90FC13528554C647BBBq6g5G" TargetMode="External"/><Relationship Id="rId12" Type="http://schemas.openxmlformats.org/officeDocument/2006/relationships/hyperlink" Target="file:///E:\&#1055;&#1086;&#1083;&#1086;&#1078;&#1077;&#1085;&#1080;&#1077;%20&#1086;%20&#1087;&#1091;&#1073;&#1083;.&#1089;&#1083;&#1091;&#1096;%20(&#1080;&#1079;&#1084;&#1077;&#1085;&#1077;&#1085;&#1080;&#1077;).docx" TargetMode="External"/><Relationship Id="rId17" Type="http://schemas.openxmlformats.org/officeDocument/2006/relationships/hyperlink" Target="consultantplus://offline/ref=D91F27B902C63445B7AA1B39AA92CB5FBDCA56C93A760A116E71EE3DAEAD1B7Cq0g5G" TargetMode="External"/><Relationship Id="rId25" Type="http://schemas.openxmlformats.org/officeDocument/2006/relationships/hyperlink" Target="file:///E:\&#1055;&#1086;&#1083;&#1086;&#1078;&#1077;&#1085;&#1080;&#1077;%20&#1086;%20&#1087;&#1091;&#1073;&#1083;.&#1089;&#1083;&#1091;&#1096;%20(&#1080;&#1079;&#1084;&#1077;&#1085;&#1077;&#1085;&#1080;&#1077;).docx" TargetMode="External"/><Relationship Id="rId2" Type="http://schemas.microsoft.com/office/2007/relationships/stylesWithEffects" Target="stylesWithEffects.xml"/><Relationship Id="rId16" Type="http://schemas.openxmlformats.org/officeDocument/2006/relationships/hyperlink" Target="consultantplus://offline/ref=D91F27B902C63445B7AA0534BCFE9657BAC90FC13528554C647BBBq6g5G" TargetMode="External"/><Relationship Id="rId20" Type="http://schemas.openxmlformats.org/officeDocument/2006/relationships/hyperlink" Target="file:///E:\&#1055;&#1086;&#1083;&#1086;&#1078;&#1077;&#1085;&#1080;&#1077;%20&#1086;%20&#1087;&#1091;&#1073;&#1083;.&#1089;&#1083;&#1091;&#1096;%20(&#1080;&#1079;&#1084;&#1077;&#1085;&#1077;&#1085;&#1080;&#1077;).docx" TargetMode="External"/><Relationship Id="rId1" Type="http://schemas.openxmlformats.org/officeDocument/2006/relationships/styles" Target="styles.xml"/><Relationship Id="rId6" Type="http://schemas.openxmlformats.org/officeDocument/2006/relationships/hyperlink" Target="consultantplus://offline/ref=56466FB6D6A2F6ACF518E4A24B06156C554C869263C8D74872AEC869401B91367CBDD6E6D3F3D02Cz4IAA" TargetMode="External"/><Relationship Id="rId11" Type="http://schemas.openxmlformats.org/officeDocument/2006/relationships/hyperlink" Target="consultantplus://offline/ref=D91F27B902C63445B7AA0534BCFE9657BAC00BC3377B024E352EB560F9qAg4G" TargetMode="External"/><Relationship Id="rId24" Type="http://schemas.openxmlformats.org/officeDocument/2006/relationships/hyperlink" Target="consultantplus://offline/ref=D91F27B902C63445B7AA1B39AA92CB5FBDCA56C93A760A116E71EE3DAEAD1B7Cq0g5G" TargetMode="External"/><Relationship Id="rId5" Type="http://schemas.openxmlformats.org/officeDocument/2006/relationships/image" Target="media/image1.jpeg"/><Relationship Id="rId15" Type="http://schemas.openxmlformats.org/officeDocument/2006/relationships/hyperlink" Target="consultantplus://offline/ref=D91F27B902C63445B7AA1B39AA92CB5FBDCA56C93A76011B6A71EE3DAEAD1B7C05505F3B16CEE668D190A6q7g8G" TargetMode="External"/><Relationship Id="rId23" Type="http://schemas.openxmlformats.org/officeDocument/2006/relationships/hyperlink" Target="consultantplus://offline/ref=D91F27B902C63445B7AA0534BCFE9657BAC90FC13528554C647BBBq6g5G" TargetMode="External"/><Relationship Id="rId28" Type="http://schemas.openxmlformats.org/officeDocument/2006/relationships/theme" Target="theme/theme1.xml"/><Relationship Id="rId10" Type="http://schemas.openxmlformats.org/officeDocument/2006/relationships/hyperlink" Target="consultantplus://offline/ref=D91F27B902C63445B7AA1B39AA92CB5FBDCA56C93A76011B6A71EE3DAEAD1B7C05505F3B16CEE668D190A6q7g8G" TargetMode="External"/><Relationship Id="rId19" Type="http://schemas.openxmlformats.org/officeDocument/2006/relationships/hyperlink" Target="consultantplus://offline/ref=D91F27B902C63445B7AA1B39AA92CB5FBDCA56C9367E0C1B622CE435F7A1197B0A0F483C5FC2E768D191qAg3G" TargetMode="External"/><Relationship Id="rId4" Type="http://schemas.openxmlformats.org/officeDocument/2006/relationships/webSettings" Target="webSettings.xml"/><Relationship Id="rId9" Type="http://schemas.openxmlformats.org/officeDocument/2006/relationships/hyperlink" Target="consultantplus://offline/ref=D91F27B902C63445B7AA1B39AA92CB5FBDCA56C93A760C1A6E71EE3DAEAD1B7Cq0g5G" TargetMode="External"/><Relationship Id="rId14" Type="http://schemas.openxmlformats.org/officeDocument/2006/relationships/hyperlink" Target="consultantplus://offline/ref=D91F27B902C63445B7AA1B39AA92CB5FBDCA56C93A76011B6A71EE3DAEAD1B7C05505F3B16CEE668D190A6q7g8G" TargetMode="External"/><Relationship Id="rId22" Type="http://schemas.openxmlformats.org/officeDocument/2006/relationships/hyperlink" Target="consultantplus://offline/ref=D91F27B902C63445B7AA1B39AA92CB5FBDCA56C93A76011B6A71EE3DAEAD1B7C05505F3B16CEE668D190A6q7g8G"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8</Pages>
  <Words>3863</Words>
  <Characters>22023</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1004026</dc:creator>
  <cp:lastModifiedBy>Пользователь Windows</cp:lastModifiedBy>
  <cp:revision>17</cp:revision>
  <cp:lastPrinted>2018-04-09T06:32:00Z</cp:lastPrinted>
  <dcterms:created xsi:type="dcterms:W3CDTF">2018-03-14T02:34:00Z</dcterms:created>
  <dcterms:modified xsi:type="dcterms:W3CDTF">2018-04-09T08:54:00Z</dcterms:modified>
</cp:coreProperties>
</file>